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176B" w14:textId="77777777" w:rsidR="001621D2" w:rsidRPr="00AD28EA" w:rsidRDefault="001621D2">
      <w:pPr>
        <w:widowControl/>
        <w:tabs>
          <w:tab w:val="center" w:pos="4512"/>
        </w:tabs>
        <w:rPr>
          <w:rFonts w:asciiTheme="minorHAnsi" w:hAnsiTheme="minorHAnsi" w:cstheme="minorHAnsi"/>
          <w:b/>
          <w:bCs/>
          <w:sz w:val="23"/>
          <w:szCs w:val="23"/>
        </w:rPr>
      </w:pPr>
      <w:r w:rsidRPr="00AD28EA">
        <w:rPr>
          <w:rFonts w:asciiTheme="minorHAnsi" w:hAnsiTheme="minorHAnsi" w:cstheme="minorHAnsi"/>
          <w:b/>
          <w:bCs/>
          <w:sz w:val="23"/>
          <w:szCs w:val="23"/>
        </w:rPr>
        <w:tab/>
        <w:t>DUNCAN HARVEY BOUGHTON</w:t>
      </w:r>
    </w:p>
    <w:p w14:paraId="567BEDEE" w14:textId="6AF4BDD8" w:rsidR="00281499" w:rsidRPr="00AD28EA" w:rsidRDefault="001621D2" w:rsidP="00281499">
      <w:pPr>
        <w:widowControl/>
        <w:tabs>
          <w:tab w:val="center" w:pos="4512"/>
        </w:tabs>
        <w:jc w:val="center"/>
        <w:rPr>
          <w:rFonts w:asciiTheme="minorHAnsi" w:hAnsiTheme="minorHAnsi" w:cstheme="minorHAnsi"/>
          <w:b/>
          <w:bCs/>
          <w:sz w:val="23"/>
          <w:szCs w:val="23"/>
        </w:rPr>
      </w:pPr>
      <w:r w:rsidRPr="00AD28EA">
        <w:rPr>
          <w:rFonts w:asciiTheme="minorHAnsi" w:hAnsiTheme="minorHAnsi" w:cstheme="minorHAnsi"/>
          <w:b/>
          <w:bCs/>
          <w:sz w:val="23"/>
          <w:szCs w:val="23"/>
        </w:rPr>
        <w:t>Professor, Dep</w:t>
      </w:r>
      <w:r w:rsidR="00485904" w:rsidRPr="00AD28EA">
        <w:rPr>
          <w:rFonts w:asciiTheme="minorHAnsi" w:hAnsiTheme="minorHAnsi" w:cstheme="minorHAnsi"/>
          <w:b/>
          <w:bCs/>
          <w:sz w:val="23"/>
          <w:szCs w:val="23"/>
        </w:rPr>
        <w:t>artment</w:t>
      </w:r>
      <w:r w:rsidRPr="00AD28EA">
        <w:rPr>
          <w:rFonts w:asciiTheme="minorHAnsi" w:hAnsiTheme="minorHAnsi" w:cstheme="minorHAnsi"/>
          <w:b/>
          <w:bCs/>
          <w:sz w:val="23"/>
          <w:szCs w:val="23"/>
        </w:rPr>
        <w:t xml:space="preserve"> of Agricultur</w:t>
      </w:r>
      <w:r w:rsidR="00D905F9" w:rsidRPr="00AD28EA">
        <w:rPr>
          <w:rFonts w:asciiTheme="minorHAnsi" w:hAnsiTheme="minorHAnsi" w:cstheme="minorHAnsi"/>
          <w:b/>
          <w:bCs/>
          <w:sz w:val="23"/>
          <w:szCs w:val="23"/>
        </w:rPr>
        <w:t>al</w:t>
      </w:r>
      <w:r w:rsidR="00D91DED" w:rsidRPr="00AD28EA">
        <w:rPr>
          <w:rFonts w:asciiTheme="minorHAnsi" w:hAnsiTheme="minorHAnsi" w:cstheme="minorHAnsi"/>
          <w:b/>
          <w:bCs/>
          <w:sz w:val="23"/>
          <w:szCs w:val="23"/>
        </w:rPr>
        <w:t>, Food</w:t>
      </w:r>
      <w:r w:rsidR="00BF009B" w:rsidRPr="00AD28EA">
        <w:rPr>
          <w:rFonts w:asciiTheme="minorHAnsi" w:hAnsiTheme="minorHAnsi" w:cstheme="minorHAnsi"/>
          <w:b/>
          <w:bCs/>
          <w:sz w:val="23"/>
          <w:szCs w:val="23"/>
        </w:rPr>
        <w:t>,</w:t>
      </w:r>
      <w:r w:rsidR="00D91DED" w:rsidRPr="00AD28EA">
        <w:rPr>
          <w:rFonts w:asciiTheme="minorHAnsi" w:hAnsiTheme="minorHAnsi" w:cstheme="minorHAnsi"/>
          <w:b/>
          <w:bCs/>
          <w:sz w:val="23"/>
          <w:szCs w:val="23"/>
        </w:rPr>
        <w:t xml:space="preserve"> and Resource</w:t>
      </w:r>
      <w:r w:rsidR="00485904" w:rsidRPr="00AD28EA">
        <w:rPr>
          <w:rFonts w:asciiTheme="minorHAnsi" w:hAnsiTheme="minorHAnsi" w:cstheme="minorHAnsi"/>
          <w:b/>
          <w:bCs/>
          <w:sz w:val="23"/>
          <w:szCs w:val="23"/>
        </w:rPr>
        <w:t xml:space="preserve"> Economics,</w:t>
      </w:r>
    </w:p>
    <w:p w14:paraId="2E1C88AC" w14:textId="2C251DCB" w:rsidR="00FA2624" w:rsidRPr="00AD28EA" w:rsidRDefault="001621D2" w:rsidP="00FA2624">
      <w:pPr>
        <w:widowControl/>
        <w:tabs>
          <w:tab w:val="center" w:pos="4512"/>
        </w:tabs>
        <w:jc w:val="center"/>
        <w:rPr>
          <w:rFonts w:asciiTheme="minorHAnsi" w:hAnsiTheme="minorHAnsi" w:cstheme="minorHAnsi"/>
          <w:b/>
          <w:bCs/>
          <w:sz w:val="23"/>
          <w:szCs w:val="23"/>
        </w:rPr>
      </w:pPr>
      <w:r w:rsidRPr="00AD28EA">
        <w:rPr>
          <w:rFonts w:asciiTheme="minorHAnsi" w:hAnsiTheme="minorHAnsi" w:cstheme="minorHAnsi"/>
          <w:b/>
          <w:bCs/>
          <w:sz w:val="23"/>
          <w:szCs w:val="23"/>
        </w:rPr>
        <w:t>Michigan State University</w:t>
      </w:r>
    </w:p>
    <w:p w14:paraId="080152D3" w14:textId="1E62C9AD" w:rsidR="001621D2" w:rsidRPr="00AD28EA" w:rsidRDefault="00000000" w:rsidP="00485904">
      <w:pPr>
        <w:widowControl/>
        <w:tabs>
          <w:tab w:val="center" w:pos="4512"/>
        </w:tabs>
        <w:jc w:val="center"/>
        <w:rPr>
          <w:rFonts w:asciiTheme="minorHAnsi" w:hAnsiTheme="minorHAnsi" w:cstheme="minorHAnsi"/>
          <w:sz w:val="23"/>
          <w:szCs w:val="23"/>
        </w:rPr>
      </w:pPr>
      <w:hyperlink r:id="rId7" w:history="1">
        <w:r w:rsidR="00A7263B" w:rsidRPr="00AD28EA">
          <w:rPr>
            <w:rStyle w:val="Hyperlink"/>
            <w:rFonts w:asciiTheme="minorHAnsi" w:hAnsiTheme="minorHAnsi" w:cstheme="minorHAnsi"/>
            <w:b/>
            <w:bCs/>
            <w:sz w:val="23"/>
            <w:szCs w:val="23"/>
          </w:rPr>
          <w:t>boughton@msu.edu</w:t>
        </w:r>
      </w:hyperlink>
      <w:r w:rsidR="00A7263B" w:rsidRPr="00AD28EA">
        <w:rPr>
          <w:rFonts w:asciiTheme="minorHAnsi" w:hAnsiTheme="minorHAnsi" w:cstheme="minorHAnsi"/>
          <w:b/>
          <w:bCs/>
          <w:sz w:val="23"/>
          <w:szCs w:val="23"/>
        </w:rPr>
        <w:t xml:space="preserve"> : </w:t>
      </w:r>
      <w:r w:rsidR="006652B7" w:rsidRPr="00AD28EA">
        <w:rPr>
          <w:rFonts w:asciiTheme="minorHAnsi" w:hAnsiTheme="minorHAnsi" w:cstheme="minorHAnsi"/>
          <w:b/>
          <w:bCs/>
          <w:sz w:val="23"/>
          <w:szCs w:val="23"/>
        </w:rPr>
        <w:t>+66</w:t>
      </w:r>
      <w:r w:rsidR="00A7263B" w:rsidRPr="00AD28EA">
        <w:rPr>
          <w:rFonts w:asciiTheme="minorHAnsi" w:hAnsiTheme="minorHAnsi" w:cstheme="minorHAnsi"/>
          <w:b/>
          <w:bCs/>
          <w:sz w:val="23"/>
          <w:szCs w:val="23"/>
        </w:rPr>
        <w:t>-</w:t>
      </w:r>
      <w:r w:rsidR="006652B7" w:rsidRPr="00AD28EA">
        <w:rPr>
          <w:rFonts w:asciiTheme="minorHAnsi" w:hAnsiTheme="minorHAnsi" w:cstheme="minorHAnsi"/>
          <w:b/>
          <w:bCs/>
          <w:sz w:val="23"/>
          <w:szCs w:val="23"/>
        </w:rPr>
        <w:t>98-503</w:t>
      </w:r>
      <w:r w:rsidR="00A7263B" w:rsidRPr="00AD28EA">
        <w:rPr>
          <w:rFonts w:asciiTheme="minorHAnsi" w:hAnsiTheme="minorHAnsi" w:cstheme="minorHAnsi"/>
          <w:b/>
          <w:bCs/>
          <w:sz w:val="23"/>
          <w:szCs w:val="23"/>
        </w:rPr>
        <w:t>-1</w:t>
      </w:r>
      <w:r w:rsidR="006652B7" w:rsidRPr="00AD28EA">
        <w:rPr>
          <w:rFonts w:asciiTheme="minorHAnsi" w:hAnsiTheme="minorHAnsi" w:cstheme="minorHAnsi"/>
          <w:b/>
          <w:bCs/>
          <w:sz w:val="23"/>
          <w:szCs w:val="23"/>
        </w:rPr>
        <w:t>2</w:t>
      </w:r>
      <w:r w:rsidR="00A7263B" w:rsidRPr="00AD28EA">
        <w:rPr>
          <w:rFonts w:asciiTheme="minorHAnsi" w:hAnsiTheme="minorHAnsi" w:cstheme="minorHAnsi"/>
          <w:b/>
          <w:bCs/>
          <w:sz w:val="23"/>
          <w:szCs w:val="23"/>
        </w:rPr>
        <w:t>39</w:t>
      </w:r>
    </w:p>
    <w:p w14:paraId="7DA33E66" w14:textId="77777777" w:rsidR="00094DAD" w:rsidRPr="00AD28EA" w:rsidRDefault="00094DAD" w:rsidP="008331E2">
      <w:pPr>
        <w:rPr>
          <w:rFonts w:asciiTheme="minorHAnsi" w:hAnsiTheme="minorHAnsi" w:cstheme="minorHAnsi"/>
          <w:sz w:val="23"/>
          <w:szCs w:val="23"/>
        </w:rPr>
      </w:pPr>
    </w:p>
    <w:p w14:paraId="7A9DD83F" w14:textId="257EDE75" w:rsidR="001621D2" w:rsidRPr="00AD28EA" w:rsidRDefault="001621D2" w:rsidP="006D6AB0">
      <w:pPr>
        <w:pStyle w:val="Heading2"/>
        <w:rPr>
          <w:rFonts w:asciiTheme="minorHAnsi" w:hAnsiTheme="minorHAnsi" w:cstheme="minorHAnsi"/>
          <w:sz w:val="23"/>
          <w:szCs w:val="23"/>
        </w:rPr>
      </w:pPr>
      <w:r w:rsidRPr="00AD28EA">
        <w:rPr>
          <w:rFonts w:asciiTheme="minorHAnsi" w:hAnsiTheme="minorHAnsi" w:cstheme="minorHAnsi"/>
          <w:sz w:val="23"/>
          <w:szCs w:val="23"/>
        </w:rPr>
        <w:t>Education</w:t>
      </w:r>
    </w:p>
    <w:p w14:paraId="147DD935" w14:textId="77777777" w:rsidR="00D70EA9" w:rsidRPr="00AD28EA" w:rsidRDefault="001621D2">
      <w:pPr>
        <w:widowControl/>
        <w:tabs>
          <w:tab w:val="left" w:pos="-1440"/>
        </w:tabs>
        <w:ind w:left="720" w:hanging="720"/>
        <w:rPr>
          <w:rFonts w:asciiTheme="minorHAnsi" w:hAnsiTheme="minorHAnsi" w:cstheme="minorHAnsi"/>
          <w:b/>
          <w:bCs/>
          <w:sz w:val="23"/>
          <w:szCs w:val="23"/>
        </w:rPr>
      </w:pPr>
      <w:r w:rsidRPr="00AD28EA">
        <w:rPr>
          <w:rFonts w:asciiTheme="minorHAnsi" w:hAnsiTheme="minorHAnsi" w:cstheme="minorHAnsi"/>
          <w:b/>
          <w:bCs/>
          <w:sz w:val="23"/>
          <w:szCs w:val="23"/>
        </w:rPr>
        <w:tab/>
      </w:r>
    </w:p>
    <w:p w14:paraId="3B028485" w14:textId="77777777" w:rsidR="001621D2" w:rsidRPr="00AD28EA" w:rsidRDefault="001621D2">
      <w:pPr>
        <w:widowControl/>
        <w:tabs>
          <w:tab w:val="left" w:pos="-1440"/>
        </w:tabs>
        <w:ind w:left="720" w:hanging="720"/>
        <w:rPr>
          <w:rFonts w:asciiTheme="minorHAnsi" w:hAnsiTheme="minorHAnsi" w:cstheme="minorHAnsi"/>
          <w:sz w:val="23"/>
          <w:szCs w:val="23"/>
        </w:rPr>
      </w:pPr>
      <w:r w:rsidRPr="00AD28EA">
        <w:rPr>
          <w:rFonts w:asciiTheme="minorHAnsi" w:hAnsiTheme="minorHAnsi" w:cstheme="minorHAnsi"/>
          <w:sz w:val="23"/>
          <w:szCs w:val="23"/>
        </w:rPr>
        <w:t>Ph.D. in Agricultural Economics, Michigan State University, 1995</w:t>
      </w:r>
    </w:p>
    <w:p w14:paraId="6AA2B9FB" w14:textId="77777777" w:rsidR="001621D2" w:rsidRPr="00AD28EA" w:rsidRDefault="001621D2">
      <w:pPr>
        <w:widowControl/>
        <w:tabs>
          <w:tab w:val="left" w:pos="-1440"/>
        </w:tabs>
        <w:ind w:left="720" w:hanging="720"/>
        <w:rPr>
          <w:rFonts w:asciiTheme="minorHAnsi" w:hAnsiTheme="minorHAnsi" w:cstheme="minorHAnsi"/>
          <w:sz w:val="23"/>
          <w:szCs w:val="23"/>
        </w:rPr>
      </w:pPr>
      <w:r w:rsidRPr="00AD28EA">
        <w:rPr>
          <w:rFonts w:asciiTheme="minorHAnsi" w:hAnsiTheme="minorHAnsi" w:cstheme="minorHAnsi"/>
          <w:b/>
          <w:bCs/>
          <w:sz w:val="23"/>
          <w:szCs w:val="23"/>
        </w:rPr>
        <w:tab/>
      </w:r>
      <w:r w:rsidRPr="00AD28EA">
        <w:rPr>
          <w:rFonts w:asciiTheme="minorHAnsi" w:hAnsiTheme="minorHAnsi" w:cstheme="minorHAnsi"/>
          <w:sz w:val="23"/>
          <w:szCs w:val="23"/>
        </w:rPr>
        <w:t>Major: Agricultural Commodity Marketing and Price Analysis</w:t>
      </w:r>
    </w:p>
    <w:p w14:paraId="7FC5BFF3" w14:textId="77777777" w:rsidR="001621D2" w:rsidRPr="00AD28EA" w:rsidRDefault="001621D2" w:rsidP="00D70EA9">
      <w:pPr>
        <w:widowControl/>
        <w:tabs>
          <w:tab w:val="left" w:pos="-1440"/>
        </w:tabs>
        <w:ind w:left="720" w:hanging="720"/>
        <w:rPr>
          <w:rFonts w:asciiTheme="minorHAnsi" w:hAnsiTheme="minorHAnsi" w:cstheme="minorHAnsi"/>
          <w:sz w:val="23"/>
          <w:szCs w:val="23"/>
        </w:rPr>
      </w:pPr>
      <w:r w:rsidRPr="00AD28EA">
        <w:rPr>
          <w:rFonts w:asciiTheme="minorHAnsi" w:hAnsiTheme="minorHAnsi" w:cstheme="minorHAnsi"/>
          <w:sz w:val="23"/>
          <w:szCs w:val="23"/>
        </w:rPr>
        <w:tab/>
        <w:t>Minor: Production Economics</w:t>
      </w:r>
    </w:p>
    <w:p w14:paraId="6061D173" w14:textId="5C39C15E" w:rsidR="001621D2" w:rsidRPr="00AD28EA" w:rsidRDefault="001621D2">
      <w:pPr>
        <w:widowControl/>
        <w:tabs>
          <w:tab w:val="left" w:pos="-1440"/>
        </w:tabs>
        <w:ind w:left="720" w:hanging="720"/>
        <w:rPr>
          <w:rFonts w:asciiTheme="minorHAnsi" w:hAnsiTheme="minorHAnsi" w:cstheme="minorHAnsi"/>
          <w:sz w:val="23"/>
          <w:szCs w:val="23"/>
        </w:rPr>
      </w:pPr>
      <w:r w:rsidRPr="00AD28EA">
        <w:rPr>
          <w:rFonts w:asciiTheme="minorHAnsi" w:hAnsiTheme="minorHAnsi" w:cstheme="minorHAnsi"/>
          <w:sz w:val="23"/>
          <w:szCs w:val="23"/>
        </w:rPr>
        <w:t>M.S</w:t>
      </w:r>
      <w:r w:rsidR="00A7263B" w:rsidRPr="00AD28EA">
        <w:rPr>
          <w:rFonts w:asciiTheme="minorHAnsi" w:hAnsiTheme="minorHAnsi" w:cstheme="minorHAnsi"/>
          <w:sz w:val="23"/>
          <w:szCs w:val="23"/>
        </w:rPr>
        <w:t>c</w:t>
      </w:r>
      <w:r w:rsidRPr="00AD28EA">
        <w:rPr>
          <w:rFonts w:asciiTheme="minorHAnsi" w:hAnsiTheme="minorHAnsi" w:cstheme="minorHAnsi"/>
          <w:sz w:val="23"/>
          <w:szCs w:val="23"/>
        </w:rPr>
        <w:t>. in Tropical Agricultural Development, University of Reading, UK, 1980</w:t>
      </w:r>
    </w:p>
    <w:p w14:paraId="23AD1281" w14:textId="4C4D2B96" w:rsidR="001621D2" w:rsidRPr="00AD28EA" w:rsidRDefault="001621D2">
      <w:pPr>
        <w:widowControl/>
        <w:rPr>
          <w:rFonts w:asciiTheme="minorHAnsi" w:hAnsiTheme="minorHAnsi" w:cstheme="minorHAnsi"/>
          <w:sz w:val="23"/>
          <w:szCs w:val="23"/>
        </w:rPr>
      </w:pPr>
      <w:r w:rsidRPr="00AD28EA">
        <w:rPr>
          <w:rFonts w:asciiTheme="minorHAnsi" w:hAnsiTheme="minorHAnsi" w:cstheme="minorHAnsi"/>
          <w:sz w:val="23"/>
          <w:szCs w:val="23"/>
        </w:rPr>
        <w:t>B.S</w:t>
      </w:r>
      <w:r w:rsidR="00A7263B" w:rsidRPr="00AD28EA">
        <w:rPr>
          <w:rFonts w:asciiTheme="minorHAnsi" w:hAnsiTheme="minorHAnsi" w:cstheme="minorHAnsi"/>
          <w:sz w:val="23"/>
          <w:szCs w:val="23"/>
        </w:rPr>
        <w:t>c</w:t>
      </w:r>
      <w:r w:rsidRPr="00AD28EA">
        <w:rPr>
          <w:rFonts w:asciiTheme="minorHAnsi" w:hAnsiTheme="minorHAnsi" w:cstheme="minorHAnsi"/>
          <w:sz w:val="23"/>
          <w:szCs w:val="23"/>
        </w:rPr>
        <w:t>. (Honors) in Agricultural Economics, University of Reading, UK, 1979</w:t>
      </w:r>
    </w:p>
    <w:p w14:paraId="2C638E0D" w14:textId="77777777" w:rsidR="00F01887" w:rsidRPr="00AD28EA" w:rsidRDefault="00F01887" w:rsidP="00F01887">
      <w:pPr>
        <w:widowControl/>
        <w:rPr>
          <w:rFonts w:asciiTheme="minorHAnsi" w:hAnsiTheme="minorHAnsi" w:cstheme="minorHAnsi"/>
          <w:sz w:val="23"/>
          <w:szCs w:val="23"/>
        </w:rPr>
      </w:pPr>
      <w:r w:rsidRPr="00AD28EA">
        <w:rPr>
          <w:rFonts w:asciiTheme="minorHAnsi" w:hAnsiTheme="minorHAnsi" w:cstheme="minorHAnsi"/>
          <w:sz w:val="23"/>
          <w:szCs w:val="23"/>
        </w:rPr>
        <w:t>Honor Societies: Phi Kappa Phi, Phi Beta Delta.</w:t>
      </w:r>
    </w:p>
    <w:p w14:paraId="41AB9DA7" w14:textId="77777777" w:rsidR="00082514" w:rsidRPr="00AD28EA" w:rsidRDefault="00082514">
      <w:pPr>
        <w:widowControl/>
        <w:rPr>
          <w:rFonts w:asciiTheme="minorHAnsi" w:hAnsiTheme="minorHAnsi" w:cstheme="minorHAnsi"/>
          <w:sz w:val="23"/>
          <w:szCs w:val="23"/>
        </w:rPr>
      </w:pPr>
    </w:p>
    <w:p w14:paraId="6FCBF1BF" w14:textId="77777777" w:rsidR="00082514" w:rsidRPr="00AD28EA" w:rsidRDefault="00082514">
      <w:pPr>
        <w:widowControl/>
        <w:rPr>
          <w:rFonts w:asciiTheme="minorHAnsi" w:hAnsiTheme="minorHAnsi" w:cstheme="minorHAnsi"/>
          <w:b/>
          <w:i/>
          <w:sz w:val="23"/>
          <w:szCs w:val="23"/>
        </w:rPr>
      </w:pPr>
      <w:r w:rsidRPr="00AD28EA">
        <w:rPr>
          <w:rFonts w:asciiTheme="minorHAnsi" w:hAnsiTheme="minorHAnsi" w:cstheme="minorHAnsi"/>
          <w:b/>
          <w:i/>
          <w:sz w:val="23"/>
          <w:szCs w:val="23"/>
        </w:rPr>
        <w:t>Professional Awards</w:t>
      </w:r>
    </w:p>
    <w:p w14:paraId="7E0623AB" w14:textId="77777777" w:rsidR="00976349" w:rsidRPr="00AD28EA" w:rsidRDefault="00976349">
      <w:pPr>
        <w:widowControl/>
        <w:rPr>
          <w:rFonts w:asciiTheme="minorHAnsi" w:hAnsiTheme="minorHAnsi" w:cstheme="minorHAnsi"/>
          <w:sz w:val="23"/>
          <w:szCs w:val="23"/>
        </w:rPr>
      </w:pPr>
    </w:p>
    <w:p w14:paraId="4C935DEB" w14:textId="77777777" w:rsidR="00901016" w:rsidRPr="00AD28EA" w:rsidRDefault="00901016">
      <w:pPr>
        <w:widowControl/>
        <w:rPr>
          <w:rFonts w:asciiTheme="minorHAnsi" w:hAnsiTheme="minorHAnsi" w:cstheme="minorHAnsi"/>
          <w:sz w:val="23"/>
          <w:szCs w:val="23"/>
        </w:rPr>
      </w:pPr>
      <w:r w:rsidRPr="00AD28EA">
        <w:rPr>
          <w:rFonts w:asciiTheme="minorHAnsi" w:hAnsiTheme="minorHAnsi" w:cstheme="minorHAnsi"/>
          <w:sz w:val="23"/>
          <w:szCs w:val="23"/>
        </w:rPr>
        <w:t>J. William Fulbright Foreign Scholarship Award. 2019/20.</w:t>
      </w:r>
    </w:p>
    <w:p w14:paraId="4C86D185" w14:textId="77777777" w:rsidR="001621D2" w:rsidRPr="00AD28EA" w:rsidRDefault="00F4258D">
      <w:pPr>
        <w:widowControl/>
        <w:rPr>
          <w:rFonts w:asciiTheme="minorHAnsi" w:hAnsiTheme="minorHAnsi" w:cstheme="minorHAnsi"/>
          <w:sz w:val="23"/>
          <w:szCs w:val="23"/>
        </w:rPr>
      </w:pPr>
      <w:r w:rsidRPr="00AD28EA">
        <w:rPr>
          <w:rFonts w:asciiTheme="minorHAnsi" w:hAnsiTheme="minorHAnsi" w:cstheme="minorHAnsi"/>
          <w:sz w:val="23"/>
          <w:szCs w:val="23"/>
        </w:rPr>
        <w:t>Ralph H Smuckler Award for Advancing International Studies</w:t>
      </w:r>
      <w:r w:rsidR="00CE5CCF" w:rsidRPr="00AD28EA">
        <w:rPr>
          <w:rFonts w:asciiTheme="minorHAnsi" w:hAnsiTheme="minorHAnsi" w:cstheme="minorHAnsi"/>
          <w:sz w:val="23"/>
          <w:szCs w:val="23"/>
        </w:rPr>
        <w:t xml:space="preserve"> and Programs</w:t>
      </w:r>
      <w:r w:rsidRPr="00AD28EA">
        <w:rPr>
          <w:rFonts w:asciiTheme="minorHAnsi" w:hAnsiTheme="minorHAnsi" w:cstheme="minorHAnsi"/>
          <w:sz w:val="23"/>
          <w:szCs w:val="23"/>
        </w:rPr>
        <w:t>. 2016.</w:t>
      </w:r>
    </w:p>
    <w:p w14:paraId="5F31C3F4" w14:textId="77777777" w:rsidR="00D70EA9" w:rsidRPr="00AD28EA" w:rsidRDefault="00D70EA9">
      <w:pPr>
        <w:widowControl/>
        <w:rPr>
          <w:rFonts w:asciiTheme="minorHAnsi" w:hAnsiTheme="minorHAnsi" w:cstheme="minorHAnsi"/>
          <w:sz w:val="23"/>
          <w:szCs w:val="23"/>
        </w:rPr>
      </w:pPr>
    </w:p>
    <w:p w14:paraId="13375736" w14:textId="77777777" w:rsidR="00094DAD" w:rsidRPr="00AD28EA" w:rsidRDefault="00094DAD">
      <w:pPr>
        <w:widowControl/>
        <w:rPr>
          <w:rFonts w:asciiTheme="minorHAnsi" w:hAnsiTheme="minorHAnsi" w:cstheme="minorHAnsi"/>
          <w:b/>
          <w:i/>
          <w:sz w:val="23"/>
          <w:szCs w:val="23"/>
        </w:rPr>
      </w:pPr>
      <w:r w:rsidRPr="00AD28EA">
        <w:rPr>
          <w:rFonts w:asciiTheme="minorHAnsi" w:hAnsiTheme="minorHAnsi" w:cstheme="minorHAnsi"/>
          <w:b/>
          <w:i/>
          <w:sz w:val="23"/>
          <w:szCs w:val="23"/>
        </w:rPr>
        <w:t>Language Skills</w:t>
      </w:r>
    </w:p>
    <w:p w14:paraId="4D1977DA" w14:textId="77777777" w:rsidR="00094DAD" w:rsidRPr="00AD28EA" w:rsidRDefault="00094DAD">
      <w:pPr>
        <w:widowControl/>
        <w:rPr>
          <w:rFonts w:asciiTheme="minorHAnsi" w:hAnsiTheme="minorHAnsi" w:cstheme="minorHAnsi"/>
          <w:sz w:val="23"/>
          <w:szCs w:val="23"/>
        </w:rPr>
      </w:pPr>
    </w:p>
    <w:p w14:paraId="6517B9BD" w14:textId="76D9B9B6" w:rsidR="00094DAD" w:rsidRPr="00AD28EA" w:rsidRDefault="00094DAD">
      <w:pPr>
        <w:widowControl/>
        <w:rPr>
          <w:rFonts w:asciiTheme="minorHAnsi" w:hAnsiTheme="minorHAnsi" w:cstheme="minorHAnsi"/>
          <w:sz w:val="23"/>
          <w:szCs w:val="23"/>
        </w:rPr>
      </w:pPr>
      <w:r w:rsidRPr="00AD28EA">
        <w:rPr>
          <w:rFonts w:asciiTheme="minorHAnsi" w:hAnsiTheme="minorHAnsi" w:cstheme="minorHAnsi"/>
          <w:sz w:val="23"/>
          <w:szCs w:val="23"/>
        </w:rPr>
        <w:t>English</w:t>
      </w:r>
      <w:r w:rsidR="00874127" w:rsidRPr="00AD28EA">
        <w:rPr>
          <w:rFonts w:asciiTheme="minorHAnsi" w:hAnsiTheme="minorHAnsi" w:cstheme="minorHAnsi"/>
          <w:sz w:val="23"/>
          <w:szCs w:val="23"/>
        </w:rPr>
        <w:t xml:space="preserve"> (fluent)</w:t>
      </w:r>
      <w:r w:rsidRPr="00AD28EA">
        <w:rPr>
          <w:rFonts w:asciiTheme="minorHAnsi" w:hAnsiTheme="minorHAnsi" w:cstheme="minorHAnsi"/>
          <w:sz w:val="23"/>
          <w:szCs w:val="23"/>
        </w:rPr>
        <w:t>, French</w:t>
      </w:r>
      <w:r w:rsidR="00AD4149" w:rsidRPr="00AD28EA">
        <w:rPr>
          <w:rFonts w:asciiTheme="minorHAnsi" w:hAnsiTheme="minorHAnsi" w:cstheme="minorHAnsi"/>
          <w:sz w:val="23"/>
          <w:szCs w:val="23"/>
        </w:rPr>
        <w:t xml:space="preserve"> (functional reading/speaking)</w:t>
      </w:r>
      <w:r w:rsidRPr="00AD28EA">
        <w:rPr>
          <w:rFonts w:asciiTheme="minorHAnsi" w:hAnsiTheme="minorHAnsi" w:cstheme="minorHAnsi"/>
          <w:sz w:val="23"/>
          <w:szCs w:val="23"/>
        </w:rPr>
        <w:t>, Portuguese</w:t>
      </w:r>
      <w:r w:rsidR="00AD4149" w:rsidRPr="00AD28EA">
        <w:rPr>
          <w:rFonts w:asciiTheme="minorHAnsi" w:hAnsiTheme="minorHAnsi" w:cstheme="minorHAnsi"/>
          <w:sz w:val="23"/>
          <w:szCs w:val="23"/>
        </w:rPr>
        <w:t xml:space="preserve"> (functional reading/speaking)</w:t>
      </w:r>
    </w:p>
    <w:p w14:paraId="5A3D75CE" w14:textId="77777777" w:rsidR="00F4258D" w:rsidRPr="00AD28EA" w:rsidRDefault="00F4258D">
      <w:pPr>
        <w:widowControl/>
        <w:rPr>
          <w:rFonts w:asciiTheme="minorHAnsi" w:hAnsiTheme="minorHAnsi" w:cstheme="minorHAnsi"/>
          <w:sz w:val="23"/>
          <w:szCs w:val="23"/>
        </w:rPr>
      </w:pPr>
    </w:p>
    <w:p w14:paraId="67D50A0D" w14:textId="7820429F" w:rsidR="001621D2" w:rsidRPr="00AD28EA" w:rsidRDefault="00712B3E">
      <w:pPr>
        <w:pStyle w:val="BodyText"/>
        <w:rPr>
          <w:rFonts w:asciiTheme="minorHAnsi" w:hAnsiTheme="minorHAnsi" w:cstheme="minorHAnsi"/>
          <w:b/>
          <w:bCs/>
          <w:i/>
          <w:iCs/>
          <w:sz w:val="23"/>
          <w:szCs w:val="23"/>
        </w:rPr>
      </w:pPr>
      <w:r w:rsidRPr="00AD28EA">
        <w:rPr>
          <w:rFonts w:asciiTheme="minorHAnsi" w:hAnsiTheme="minorHAnsi" w:cstheme="minorHAnsi"/>
          <w:b/>
          <w:bCs/>
          <w:i/>
          <w:iCs/>
          <w:sz w:val="23"/>
          <w:szCs w:val="23"/>
        </w:rPr>
        <w:t>Experience</w:t>
      </w:r>
      <w:r w:rsidR="00A17BBC" w:rsidRPr="00AD28EA">
        <w:rPr>
          <w:rFonts w:asciiTheme="minorHAnsi" w:hAnsiTheme="minorHAnsi" w:cstheme="minorHAnsi"/>
          <w:b/>
          <w:bCs/>
          <w:i/>
          <w:iCs/>
          <w:sz w:val="23"/>
          <w:szCs w:val="23"/>
        </w:rPr>
        <w:t xml:space="preserve"> </w:t>
      </w:r>
    </w:p>
    <w:p w14:paraId="0342AC00" w14:textId="426EF8DD" w:rsidR="005B27AF" w:rsidRPr="00AD28EA" w:rsidRDefault="00082514" w:rsidP="00874127">
      <w:pPr>
        <w:widowControl/>
        <w:numPr>
          <w:ilvl w:val="0"/>
          <w:numId w:val="5"/>
        </w:numPr>
        <w:spacing w:before="240"/>
        <w:ind w:left="360"/>
        <w:rPr>
          <w:rFonts w:asciiTheme="minorHAnsi" w:hAnsiTheme="minorHAnsi" w:cstheme="minorHAnsi"/>
          <w:sz w:val="23"/>
          <w:szCs w:val="23"/>
        </w:rPr>
      </w:pPr>
      <w:r w:rsidRPr="00AD28EA">
        <w:rPr>
          <w:rFonts w:asciiTheme="minorHAnsi" w:hAnsiTheme="minorHAnsi" w:cstheme="minorHAnsi"/>
          <w:b/>
          <w:bCs/>
          <w:sz w:val="23"/>
          <w:szCs w:val="23"/>
        </w:rPr>
        <w:t>Professor</w:t>
      </w:r>
      <w:r w:rsidR="00704757" w:rsidRPr="00AD28EA">
        <w:rPr>
          <w:rFonts w:asciiTheme="minorHAnsi" w:hAnsiTheme="minorHAnsi" w:cstheme="minorHAnsi"/>
          <w:b/>
          <w:bCs/>
          <w:sz w:val="23"/>
          <w:szCs w:val="23"/>
        </w:rPr>
        <w:t xml:space="preserve">, </w:t>
      </w:r>
      <w:r w:rsidRPr="00AD28EA">
        <w:rPr>
          <w:rFonts w:asciiTheme="minorHAnsi" w:hAnsiTheme="minorHAnsi" w:cstheme="minorHAnsi"/>
          <w:b/>
          <w:bCs/>
          <w:sz w:val="23"/>
          <w:szCs w:val="23"/>
        </w:rPr>
        <w:t>Department of Agricultural Food and Resource Economics (AFRE), Michigan State University (MSU)</w:t>
      </w:r>
      <w:r w:rsidR="005B27AF" w:rsidRPr="00AD28EA">
        <w:rPr>
          <w:rFonts w:asciiTheme="minorHAnsi" w:hAnsiTheme="minorHAnsi" w:cstheme="minorHAnsi"/>
          <w:b/>
          <w:bCs/>
          <w:sz w:val="23"/>
          <w:szCs w:val="23"/>
        </w:rPr>
        <w:t xml:space="preserve"> and </w:t>
      </w:r>
      <w:r w:rsidR="00FA2624" w:rsidRPr="00AD28EA">
        <w:rPr>
          <w:rFonts w:asciiTheme="minorHAnsi" w:hAnsiTheme="minorHAnsi" w:cstheme="minorHAnsi"/>
          <w:b/>
          <w:bCs/>
          <w:sz w:val="23"/>
          <w:szCs w:val="23"/>
        </w:rPr>
        <w:t xml:space="preserve">Visiting </w:t>
      </w:r>
      <w:r w:rsidR="008F34E7" w:rsidRPr="00AD28EA">
        <w:rPr>
          <w:rFonts w:asciiTheme="minorHAnsi" w:hAnsiTheme="minorHAnsi" w:cstheme="minorHAnsi"/>
          <w:b/>
          <w:bCs/>
          <w:sz w:val="23"/>
          <w:szCs w:val="23"/>
        </w:rPr>
        <w:t xml:space="preserve">Professor, </w:t>
      </w:r>
      <w:r w:rsidR="00B37232" w:rsidRPr="00AD28EA">
        <w:rPr>
          <w:rFonts w:asciiTheme="minorHAnsi" w:hAnsiTheme="minorHAnsi" w:cstheme="minorHAnsi"/>
          <w:b/>
          <w:bCs/>
          <w:sz w:val="23"/>
          <w:szCs w:val="23"/>
        </w:rPr>
        <w:t xml:space="preserve">Department of Agricultural and Resource Economics, </w:t>
      </w:r>
      <w:r w:rsidR="008F34E7" w:rsidRPr="00AD28EA">
        <w:rPr>
          <w:rFonts w:asciiTheme="minorHAnsi" w:hAnsiTheme="minorHAnsi" w:cstheme="minorHAnsi"/>
          <w:b/>
          <w:bCs/>
          <w:sz w:val="23"/>
          <w:szCs w:val="23"/>
        </w:rPr>
        <w:t>Kasetsart University, Bangkok, Thailand</w:t>
      </w:r>
      <w:r w:rsidR="005B27AF" w:rsidRPr="00AD28EA">
        <w:rPr>
          <w:rFonts w:asciiTheme="minorHAnsi" w:hAnsiTheme="minorHAnsi" w:cstheme="minorHAnsi"/>
          <w:b/>
          <w:bCs/>
          <w:sz w:val="23"/>
          <w:szCs w:val="23"/>
        </w:rPr>
        <w:t>.</w:t>
      </w:r>
      <w:r w:rsidR="008F34E7" w:rsidRPr="00AD28EA">
        <w:rPr>
          <w:rFonts w:asciiTheme="minorHAnsi" w:hAnsiTheme="minorHAnsi" w:cstheme="minorHAnsi"/>
          <w:sz w:val="23"/>
          <w:szCs w:val="23"/>
        </w:rPr>
        <w:t xml:space="preserve"> January 2022</w:t>
      </w:r>
      <w:r w:rsidR="005B27AF" w:rsidRPr="00AD28EA">
        <w:rPr>
          <w:rFonts w:asciiTheme="minorHAnsi" w:hAnsiTheme="minorHAnsi" w:cstheme="minorHAnsi"/>
          <w:sz w:val="23"/>
          <w:szCs w:val="23"/>
        </w:rPr>
        <w:t xml:space="preserve"> to present</w:t>
      </w:r>
      <w:r w:rsidR="008F34E7" w:rsidRPr="00AD28EA">
        <w:rPr>
          <w:rFonts w:asciiTheme="minorHAnsi" w:hAnsiTheme="minorHAnsi" w:cstheme="minorHAnsi"/>
          <w:sz w:val="23"/>
          <w:szCs w:val="23"/>
        </w:rPr>
        <w:t xml:space="preserve">. </w:t>
      </w:r>
      <w:r w:rsidR="005B27AF" w:rsidRPr="00AD28EA">
        <w:rPr>
          <w:rFonts w:asciiTheme="minorHAnsi" w:hAnsiTheme="minorHAnsi" w:cstheme="minorHAnsi"/>
          <w:sz w:val="23"/>
          <w:szCs w:val="23"/>
        </w:rPr>
        <w:t>MSU Food Security Group lead faculty member for Southeast Asia</w:t>
      </w:r>
      <w:r w:rsidR="00E52A14">
        <w:rPr>
          <w:rFonts w:asciiTheme="minorHAnsi" w:hAnsiTheme="minorHAnsi" w:cstheme="minorHAnsi"/>
          <w:sz w:val="23"/>
          <w:szCs w:val="23"/>
        </w:rPr>
        <w:t xml:space="preserve"> for the USAID funded Innovation Lab for Policy Research Capacity Building and Influence (PRCI)</w:t>
      </w:r>
      <w:r w:rsidR="005B27AF" w:rsidRPr="00AD28EA">
        <w:rPr>
          <w:rFonts w:asciiTheme="minorHAnsi" w:hAnsiTheme="minorHAnsi" w:cstheme="minorHAnsi"/>
          <w:sz w:val="23"/>
          <w:szCs w:val="23"/>
        </w:rPr>
        <w:t xml:space="preserve">. Lead PI for </w:t>
      </w:r>
      <w:r w:rsidR="00712E35" w:rsidRPr="00AD28EA">
        <w:rPr>
          <w:rFonts w:asciiTheme="minorHAnsi" w:hAnsiTheme="minorHAnsi" w:cstheme="minorHAnsi"/>
          <w:sz w:val="23"/>
          <w:szCs w:val="23"/>
        </w:rPr>
        <w:t xml:space="preserve">a subaward under the </w:t>
      </w:r>
      <w:r w:rsidR="005B27AF" w:rsidRPr="00AD28EA">
        <w:rPr>
          <w:rFonts w:asciiTheme="minorHAnsi" w:hAnsiTheme="minorHAnsi" w:cstheme="minorHAnsi"/>
          <w:sz w:val="23"/>
          <w:szCs w:val="23"/>
        </w:rPr>
        <w:t>USDA funded Thailand Regional Agricultural Information Network (RAIN) project implemented by Winrock International</w:t>
      </w:r>
      <w:r w:rsidR="00E52A14">
        <w:rPr>
          <w:rFonts w:asciiTheme="minorHAnsi" w:hAnsiTheme="minorHAnsi" w:cstheme="minorHAnsi"/>
          <w:sz w:val="23"/>
          <w:szCs w:val="23"/>
        </w:rPr>
        <w:t>; r</w:t>
      </w:r>
      <w:r w:rsidR="005B27AF" w:rsidRPr="00AD28EA">
        <w:rPr>
          <w:rFonts w:asciiTheme="minorHAnsi" w:hAnsiTheme="minorHAnsi" w:cstheme="minorHAnsi"/>
          <w:sz w:val="23"/>
          <w:szCs w:val="23"/>
        </w:rPr>
        <w:t xml:space="preserve">esponsible for climate smart innovation technology assessment methods and scaling needs </w:t>
      </w:r>
      <w:r w:rsidR="00712E35" w:rsidRPr="00AD28EA">
        <w:rPr>
          <w:rFonts w:asciiTheme="minorHAnsi" w:hAnsiTheme="minorHAnsi" w:cstheme="minorHAnsi"/>
          <w:sz w:val="23"/>
          <w:szCs w:val="23"/>
        </w:rPr>
        <w:t xml:space="preserve">for 6 value chains (including irrigated and rainfed rice) </w:t>
      </w:r>
      <w:r w:rsidR="005B27AF" w:rsidRPr="00AD28EA">
        <w:rPr>
          <w:rFonts w:asciiTheme="minorHAnsi" w:hAnsiTheme="minorHAnsi" w:cstheme="minorHAnsi"/>
          <w:sz w:val="23"/>
          <w:szCs w:val="23"/>
        </w:rPr>
        <w:t xml:space="preserve">in collaboration with Kasetsart University. </w:t>
      </w:r>
      <w:r w:rsidR="00E52A14">
        <w:rPr>
          <w:rFonts w:asciiTheme="minorHAnsi" w:hAnsiTheme="minorHAnsi" w:cstheme="minorHAnsi"/>
          <w:sz w:val="23"/>
          <w:szCs w:val="23"/>
        </w:rPr>
        <w:t>Also r</w:t>
      </w:r>
      <w:r w:rsidR="00712E35" w:rsidRPr="00AD28EA">
        <w:rPr>
          <w:rFonts w:asciiTheme="minorHAnsi" w:hAnsiTheme="minorHAnsi" w:cstheme="minorHAnsi"/>
          <w:sz w:val="23"/>
          <w:szCs w:val="23"/>
        </w:rPr>
        <w:t>esponsible for developing and evaluating options for a regional agricultural innovation hub for climate smart technologies in Southeast Asia. Lead PI for a subaward under USAID funded Myanmar Agricultural Policy Support Activity (MAPSA) implemented by International Food Policy Research Institute</w:t>
      </w:r>
      <w:r w:rsidR="001A2D40" w:rsidRPr="00AD28EA">
        <w:rPr>
          <w:rFonts w:asciiTheme="minorHAnsi" w:hAnsiTheme="minorHAnsi" w:cstheme="minorHAnsi"/>
          <w:sz w:val="23"/>
          <w:szCs w:val="23"/>
        </w:rPr>
        <w:t xml:space="preserve"> (IFPRI).</w:t>
      </w:r>
      <w:r w:rsidR="00712E35" w:rsidRPr="00AD28EA">
        <w:rPr>
          <w:rFonts w:asciiTheme="minorHAnsi" w:hAnsiTheme="minorHAnsi" w:cstheme="minorHAnsi"/>
          <w:sz w:val="23"/>
          <w:szCs w:val="23"/>
        </w:rPr>
        <w:t xml:space="preserve"> Lead PI for </w:t>
      </w:r>
      <w:r w:rsidR="001A2D40" w:rsidRPr="00AD28EA">
        <w:rPr>
          <w:rFonts w:asciiTheme="minorHAnsi" w:hAnsiTheme="minorHAnsi" w:cstheme="minorHAnsi"/>
          <w:sz w:val="23"/>
          <w:szCs w:val="23"/>
        </w:rPr>
        <w:t xml:space="preserve">UNOPS </w:t>
      </w:r>
      <w:r w:rsidR="00712E35" w:rsidRPr="00AD28EA">
        <w:rPr>
          <w:rFonts w:asciiTheme="minorHAnsi" w:hAnsiTheme="minorHAnsi" w:cstheme="minorHAnsi"/>
          <w:sz w:val="23"/>
          <w:szCs w:val="23"/>
        </w:rPr>
        <w:t xml:space="preserve">Livelihoods and Food Security (LIFT) funded Agrifood Value Chain Development (AVCD) project. </w:t>
      </w:r>
      <w:r w:rsidR="001A2D40" w:rsidRPr="00AD28EA">
        <w:rPr>
          <w:rFonts w:asciiTheme="minorHAnsi" w:hAnsiTheme="minorHAnsi" w:cstheme="minorHAnsi"/>
          <w:sz w:val="23"/>
          <w:szCs w:val="23"/>
        </w:rPr>
        <w:t xml:space="preserve">Consultant to the IFPRI Papua New Guinea </w:t>
      </w:r>
      <w:r w:rsidR="00E52A14">
        <w:rPr>
          <w:rFonts w:asciiTheme="minorHAnsi" w:hAnsiTheme="minorHAnsi" w:cstheme="minorHAnsi"/>
          <w:sz w:val="23"/>
          <w:szCs w:val="23"/>
        </w:rPr>
        <w:t xml:space="preserve">(PNG) </w:t>
      </w:r>
      <w:r w:rsidR="001A2D40" w:rsidRPr="00AD28EA">
        <w:rPr>
          <w:rFonts w:asciiTheme="minorHAnsi" w:hAnsiTheme="minorHAnsi" w:cstheme="minorHAnsi"/>
          <w:sz w:val="23"/>
          <w:szCs w:val="23"/>
        </w:rPr>
        <w:t>country program to d</w:t>
      </w:r>
      <w:r w:rsidR="00E52A14">
        <w:rPr>
          <w:rFonts w:asciiTheme="minorHAnsi" w:hAnsiTheme="minorHAnsi" w:cstheme="minorHAnsi"/>
          <w:sz w:val="23"/>
          <w:szCs w:val="23"/>
        </w:rPr>
        <w:t>esign and implement</w:t>
      </w:r>
      <w:r w:rsidR="001A2D40" w:rsidRPr="00AD28EA">
        <w:rPr>
          <w:rFonts w:asciiTheme="minorHAnsi" w:hAnsiTheme="minorHAnsi" w:cstheme="minorHAnsi"/>
          <w:sz w:val="23"/>
          <w:szCs w:val="23"/>
        </w:rPr>
        <w:t xml:space="preserve"> a policy analysis training to strengthen policy dialogue with the </w:t>
      </w:r>
      <w:r w:rsidR="00E52A14">
        <w:rPr>
          <w:rFonts w:asciiTheme="minorHAnsi" w:hAnsiTheme="minorHAnsi" w:cstheme="minorHAnsi"/>
          <w:sz w:val="23"/>
          <w:szCs w:val="23"/>
        </w:rPr>
        <w:t xml:space="preserve">PNG </w:t>
      </w:r>
      <w:r w:rsidR="001A2D40" w:rsidRPr="00AD28EA">
        <w:rPr>
          <w:rFonts w:asciiTheme="minorHAnsi" w:hAnsiTheme="minorHAnsi" w:cstheme="minorHAnsi"/>
          <w:sz w:val="23"/>
          <w:szCs w:val="23"/>
        </w:rPr>
        <w:t xml:space="preserve">Department of Agriculture and the Prime Minister’s National Economic Committee. </w:t>
      </w:r>
    </w:p>
    <w:p w14:paraId="5515E098" w14:textId="604E3748" w:rsidR="005F14FA" w:rsidRPr="00AD28EA" w:rsidRDefault="005B27AF" w:rsidP="00874127">
      <w:pPr>
        <w:widowControl/>
        <w:numPr>
          <w:ilvl w:val="0"/>
          <w:numId w:val="5"/>
        </w:numPr>
        <w:spacing w:before="240"/>
        <w:ind w:left="360"/>
        <w:rPr>
          <w:rFonts w:asciiTheme="minorHAnsi" w:hAnsiTheme="minorHAnsi" w:cstheme="minorHAnsi"/>
          <w:sz w:val="23"/>
          <w:szCs w:val="23"/>
        </w:rPr>
      </w:pPr>
      <w:r w:rsidRPr="00AD28EA">
        <w:rPr>
          <w:rFonts w:asciiTheme="minorHAnsi" w:hAnsiTheme="minorHAnsi" w:cstheme="minorHAnsi"/>
          <w:b/>
          <w:bCs/>
          <w:sz w:val="23"/>
          <w:szCs w:val="23"/>
        </w:rPr>
        <w:t>Professor, Department of Agricultural Food and Resource Economics (AFRE), Michigan State University (MSU)</w:t>
      </w:r>
      <w:r w:rsidR="001A2D40" w:rsidRPr="00AD28EA">
        <w:rPr>
          <w:rFonts w:asciiTheme="minorHAnsi" w:hAnsiTheme="minorHAnsi" w:cstheme="minorHAnsi"/>
          <w:sz w:val="23"/>
          <w:szCs w:val="23"/>
        </w:rPr>
        <w:t xml:space="preserve">. January 2016 to December 2021. Outposted to Myanmar as </w:t>
      </w:r>
      <w:r w:rsidR="000E1EFA" w:rsidRPr="00AD28EA">
        <w:rPr>
          <w:rFonts w:asciiTheme="minorHAnsi" w:hAnsiTheme="minorHAnsi" w:cstheme="minorHAnsi"/>
          <w:sz w:val="23"/>
          <w:szCs w:val="23"/>
        </w:rPr>
        <w:t xml:space="preserve">country program manager and </w:t>
      </w:r>
      <w:r w:rsidR="001A2D40" w:rsidRPr="00AD28EA">
        <w:rPr>
          <w:rFonts w:asciiTheme="minorHAnsi" w:hAnsiTheme="minorHAnsi" w:cstheme="minorHAnsi"/>
          <w:sz w:val="23"/>
          <w:szCs w:val="23"/>
        </w:rPr>
        <w:t>l</w:t>
      </w:r>
      <w:r w:rsidR="00A7263B" w:rsidRPr="00AD28EA">
        <w:rPr>
          <w:rFonts w:asciiTheme="minorHAnsi" w:hAnsiTheme="minorHAnsi" w:cstheme="minorHAnsi"/>
          <w:sz w:val="23"/>
          <w:szCs w:val="23"/>
        </w:rPr>
        <w:t xml:space="preserve">ead PI for </w:t>
      </w:r>
      <w:r w:rsidR="001A2D40" w:rsidRPr="00AD28EA">
        <w:rPr>
          <w:rFonts w:asciiTheme="minorHAnsi" w:hAnsiTheme="minorHAnsi" w:cstheme="minorHAnsi"/>
          <w:sz w:val="23"/>
          <w:szCs w:val="23"/>
        </w:rPr>
        <w:t xml:space="preserve">the </w:t>
      </w:r>
      <w:r w:rsidR="00A7263B" w:rsidRPr="00AD28EA">
        <w:rPr>
          <w:rFonts w:asciiTheme="minorHAnsi" w:hAnsiTheme="minorHAnsi" w:cstheme="minorHAnsi"/>
          <w:sz w:val="23"/>
          <w:szCs w:val="23"/>
        </w:rPr>
        <w:t xml:space="preserve">USAID Burma </w:t>
      </w:r>
      <w:r w:rsidR="00B37232" w:rsidRPr="00AD28EA">
        <w:rPr>
          <w:rFonts w:asciiTheme="minorHAnsi" w:hAnsiTheme="minorHAnsi" w:cstheme="minorHAnsi"/>
          <w:sz w:val="23"/>
          <w:szCs w:val="23"/>
        </w:rPr>
        <w:t xml:space="preserve">Food Security Policy </w:t>
      </w:r>
      <w:r w:rsidR="00343086" w:rsidRPr="00AD28EA">
        <w:rPr>
          <w:rFonts w:asciiTheme="minorHAnsi" w:hAnsiTheme="minorHAnsi" w:cstheme="minorHAnsi"/>
          <w:sz w:val="23"/>
          <w:szCs w:val="23"/>
        </w:rPr>
        <w:t xml:space="preserve">Project (FSPP) </w:t>
      </w:r>
      <w:r w:rsidR="00A7263B" w:rsidRPr="00AD28EA">
        <w:rPr>
          <w:rFonts w:asciiTheme="minorHAnsi" w:hAnsiTheme="minorHAnsi" w:cstheme="minorHAnsi"/>
          <w:sz w:val="23"/>
          <w:szCs w:val="23"/>
        </w:rPr>
        <w:t xml:space="preserve">and </w:t>
      </w:r>
      <w:r w:rsidR="001A2D40" w:rsidRPr="00AD28EA">
        <w:rPr>
          <w:rFonts w:asciiTheme="minorHAnsi" w:hAnsiTheme="minorHAnsi" w:cstheme="minorHAnsi"/>
          <w:sz w:val="23"/>
          <w:szCs w:val="23"/>
        </w:rPr>
        <w:t xml:space="preserve">UNOPS </w:t>
      </w:r>
      <w:r w:rsidR="00A7263B" w:rsidRPr="00AD28EA">
        <w:rPr>
          <w:rFonts w:asciiTheme="minorHAnsi" w:hAnsiTheme="minorHAnsi" w:cstheme="minorHAnsi"/>
          <w:sz w:val="23"/>
          <w:szCs w:val="23"/>
        </w:rPr>
        <w:lastRenderedPageBreak/>
        <w:t xml:space="preserve">Livelihoods and Food Security (LIFT) funded </w:t>
      </w:r>
      <w:r w:rsidRPr="00AD28EA">
        <w:rPr>
          <w:rFonts w:asciiTheme="minorHAnsi" w:hAnsiTheme="minorHAnsi" w:cstheme="minorHAnsi"/>
          <w:sz w:val="23"/>
          <w:szCs w:val="23"/>
        </w:rPr>
        <w:t xml:space="preserve">Agrifood Value Chain Development (AVCD) </w:t>
      </w:r>
      <w:r w:rsidR="00A7263B" w:rsidRPr="00AD28EA">
        <w:rPr>
          <w:rFonts w:asciiTheme="minorHAnsi" w:hAnsiTheme="minorHAnsi" w:cstheme="minorHAnsi"/>
          <w:sz w:val="23"/>
          <w:szCs w:val="23"/>
        </w:rPr>
        <w:t xml:space="preserve">projects in Myanmar. </w:t>
      </w:r>
      <w:r w:rsidR="001A2D40" w:rsidRPr="00AD28EA">
        <w:rPr>
          <w:rFonts w:asciiTheme="minorHAnsi" w:hAnsiTheme="minorHAnsi" w:cstheme="minorHAnsi"/>
          <w:sz w:val="23"/>
          <w:szCs w:val="23"/>
        </w:rPr>
        <w:t>Policy a</w:t>
      </w:r>
      <w:r w:rsidR="005F14FA" w:rsidRPr="00AD28EA">
        <w:rPr>
          <w:rFonts w:asciiTheme="minorHAnsi" w:hAnsiTheme="minorHAnsi" w:cstheme="minorHAnsi"/>
          <w:sz w:val="23"/>
          <w:szCs w:val="23"/>
        </w:rPr>
        <w:t xml:space="preserve">dvisor to Ministry of Agriculture, </w:t>
      </w:r>
      <w:proofErr w:type="gramStart"/>
      <w:r w:rsidR="005F14FA" w:rsidRPr="00AD28EA">
        <w:rPr>
          <w:rFonts w:asciiTheme="minorHAnsi" w:hAnsiTheme="minorHAnsi" w:cstheme="minorHAnsi"/>
          <w:sz w:val="23"/>
          <w:szCs w:val="23"/>
        </w:rPr>
        <w:t>Livestock</w:t>
      </w:r>
      <w:proofErr w:type="gramEnd"/>
      <w:r w:rsidR="005F14FA" w:rsidRPr="00AD28EA">
        <w:rPr>
          <w:rFonts w:asciiTheme="minorHAnsi" w:hAnsiTheme="minorHAnsi" w:cstheme="minorHAnsi"/>
          <w:sz w:val="23"/>
          <w:szCs w:val="23"/>
        </w:rPr>
        <w:t xml:space="preserve"> and Irrigation </w:t>
      </w:r>
      <w:r w:rsidR="00A7263B" w:rsidRPr="00AD28EA">
        <w:rPr>
          <w:rFonts w:asciiTheme="minorHAnsi" w:hAnsiTheme="minorHAnsi" w:cstheme="minorHAnsi"/>
          <w:sz w:val="23"/>
          <w:szCs w:val="23"/>
        </w:rPr>
        <w:t xml:space="preserve">Policy Unit and </w:t>
      </w:r>
      <w:r w:rsidR="001A2D40" w:rsidRPr="00AD28EA">
        <w:rPr>
          <w:rFonts w:asciiTheme="minorHAnsi" w:hAnsiTheme="minorHAnsi" w:cstheme="minorHAnsi"/>
          <w:sz w:val="23"/>
          <w:szCs w:val="23"/>
        </w:rPr>
        <w:t xml:space="preserve">to the </w:t>
      </w:r>
      <w:r w:rsidR="00A7263B" w:rsidRPr="00AD28EA">
        <w:rPr>
          <w:rFonts w:asciiTheme="minorHAnsi" w:hAnsiTheme="minorHAnsi" w:cstheme="minorHAnsi"/>
          <w:sz w:val="23"/>
          <w:szCs w:val="23"/>
        </w:rPr>
        <w:t>National Agricultural Research System task force</w:t>
      </w:r>
      <w:r w:rsidR="00D933C3" w:rsidRPr="00AD28EA">
        <w:rPr>
          <w:rFonts w:asciiTheme="minorHAnsi" w:hAnsiTheme="minorHAnsi" w:cstheme="minorHAnsi"/>
          <w:sz w:val="23"/>
          <w:szCs w:val="23"/>
        </w:rPr>
        <w:t xml:space="preserve"> until military coup in 2021</w:t>
      </w:r>
      <w:r w:rsidR="005F14FA" w:rsidRPr="00AD28EA">
        <w:rPr>
          <w:rFonts w:asciiTheme="minorHAnsi" w:hAnsiTheme="minorHAnsi" w:cstheme="minorHAnsi"/>
          <w:sz w:val="23"/>
          <w:szCs w:val="23"/>
        </w:rPr>
        <w:t xml:space="preserve">. </w:t>
      </w:r>
      <w:r w:rsidR="00A7263B" w:rsidRPr="00AD28EA">
        <w:rPr>
          <w:rFonts w:asciiTheme="minorHAnsi" w:hAnsiTheme="minorHAnsi" w:cstheme="minorHAnsi"/>
          <w:sz w:val="23"/>
          <w:szCs w:val="23"/>
        </w:rPr>
        <w:t xml:space="preserve">Fulbright Scholar with </w:t>
      </w:r>
      <w:proofErr w:type="spellStart"/>
      <w:r w:rsidR="00A7263B" w:rsidRPr="00AD28EA">
        <w:rPr>
          <w:rFonts w:asciiTheme="minorHAnsi" w:hAnsiTheme="minorHAnsi" w:cstheme="minorHAnsi"/>
          <w:sz w:val="23"/>
          <w:szCs w:val="23"/>
        </w:rPr>
        <w:t>Yezin</w:t>
      </w:r>
      <w:proofErr w:type="spellEnd"/>
      <w:r w:rsidR="00A7263B" w:rsidRPr="00AD28EA">
        <w:rPr>
          <w:rFonts w:asciiTheme="minorHAnsi" w:hAnsiTheme="minorHAnsi" w:cstheme="minorHAnsi"/>
          <w:sz w:val="23"/>
          <w:szCs w:val="23"/>
        </w:rPr>
        <w:t xml:space="preserve"> Agricultural University Department of Agricultural Economics</w:t>
      </w:r>
      <w:r w:rsidR="001A2D40" w:rsidRPr="00AD28EA">
        <w:rPr>
          <w:rFonts w:asciiTheme="minorHAnsi" w:hAnsiTheme="minorHAnsi" w:cstheme="minorHAnsi"/>
          <w:sz w:val="23"/>
          <w:szCs w:val="23"/>
        </w:rPr>
        <w:t xml:space="preserve"> teaching MS level course on agricultural development</w:t>
      </w:r>
      <w:r w:rsidR="00A7263B" w:rsidRPr="00AD28EA">
        <w:rPr>
          <w:rFonts w:asciiTheme="minorHAnsi" w:hAnsiTheme="minorHAnsi" w:cstheme="minorHAnsi"/>
          <w:sz w:val="23"/>
          <w:szCs w:val="23"/>
        </w:rPr>
        <w:t xml:space="preserve">. </w:t>
      </w:r>
      <w:r w:rsidR="008F34E7" w:rsidRPr="00AD28EA">
        <w:rPr>
          <w:rFonts w:asciiTheme="minorHAnsi" w:hAnsiTheme="minorHAnsi" w:cstheme="minorHAnsi"/>
          <w:sz w:val="23"/>
          <w:szCs w:val="23"/>
        </w:rPr>
        <w:t>Undert</w:t>
      </w:r>
      <w:r w:rsidR="00D933C3" w:rsidRPr="00AD28EA">
        <w:rPr>
          <w:rFonts w:asciiTheme="minorHAnsi" w:hAnsiTheme="minorHAnsi" w:cstheme="minorHAnsi"/>
          <w:sz w:val="23"/>
          <w:szCs w:val="23"/>
        </w:rPr>
        <w:t>ook</w:t>
      </w:r>
      <w:r w:rsidR="005F14FA" w:rsidRPr="00AD28EA">
        <w:rPr>
          <w:rFonts w:asciiTheme="minorHAnsi" w:hAnsiTheme="minorHAnsi" w:cstheme="minorHAnsi"/>
          <w:sz w:val="23"/>
          <w:szCs w:val="23"/>
        </w:rPr>
        <w:t xml:space="preserve"> research and analysis of agriculture</w:t>
      </w:r>
      <w:r w:rsidR="001A2D40" w:rsidRPr="00AD28EA">
        <w:rPr>
          <w:rFonts w:asciiTheme="minorHAnsi" w:hAnsiTheme="minorHAnsi" w:cstheme="minorHAnsi"/>
          <w:sz w:val="23"/>
          <w:szCs w:val="23"/>
        </w:rPr>
        <w:t>, rural livelihoods</w:t>
      </w:r>
      <w:r w:rsidR="005F14FA" w:rsidRPr="00AD28EA">
        <w:rPr>
          <w:rFonts w:asciiTheme="minorHAnsi" w:hAnsiTheme="minorHAnsi" w:cstheme="minorHAnsi"/>
          <w:sz w:val="23"/>
          <w:szCs w:val="23"/>
        </w:rPr>
        <w:t xml:space="preserve"> and </w:t>
      </w:r>
      <w:r w:rsidR="001A2D40" w:rsidRPr="00AD28EA">
        <w:rPr>
          <w:rFonts w:asciiTheme="minorHAnsi" w:hAnsiTheme="minorHAnsi" w:cstheme="minorHAnsi"/>
          <w:sz w:val="23"/>
          <w:szCs w:val="23"/>
        </w:rPr>
        <w:t xml:space="preserve">the </w:t>
      </w:r>
      <w:r w:rsidR="005F14FA" w:rsidRPr="00AD28EA">
        <w:rPr>
          <w:rFonts w:asciiTheme="minorHAnsi" w:hAnsiTheme="minorHAnsi" w:cstheme="minorHAnsi"/>
          <w:sz w:val="23"/>
          <w:szCs w:val="23"/>
        </w:rPr>
        <w:t xml:space="preserve">agrifood system </w:t>
      </w:r>
      <w:r w:rsidR="000E1EFA" w:rsidRPr="00AD28EA">
        <w:rPr>
          <w:rFonts w:asciiTheme="minorHAnsi" w:hAnsiTheme="minorHAnsi" w:cstheme="minorHAnsi"/>
          <w:sz w:val="23"/>
          <w:szCs w:val="23"/>
        </w:rPr>
        <w:t>for evidence-based</w:t>
      </w:r>
      <w:r w:rsidR="005F14FA" w:rsidRPr="00AD28EA">
        <w:rPr>
          <w:rFonts w:asciiTheme="minorHAnsi" w:hAnsiTheme="minorHAnsi" w:cstheme="minorHAnsi"/>
          <w:sz w:val="23"/>
          <w:szCs w:val="23"/>
        </w:rPr>
        <w:t xml:space="preserve"> policy formulation </w:t>
      </w:r>
      <w:r w:rsidR="00712B3E" w:rsidRPr="00AD28EA">
        <w:rPr>
          <w:rFonts w:asciiTheme="minorHAnsi" w:hAnsiTheme="minorHAnsi" w:cstheme="minorHAnsi"/>
          <w:sz w:val="23"/>
          <w:szCs w:val="23"/>
        </w:rPr>
        <w:t xml:space="preserve">and </w:t>
      </w:r>
      <w:r w:rsidR="000E1EFA" w:rsidRPr="00AD28EA">
        <w:rPr>
          <w:rFonts w:asciiTheme="minorHAnsi" w:hAnsiTheme="minorHAnsi" w:cstheme="minorHAnsi"/>
          <w:sz w:val="23"/>
          <w:szCs w:val="23"/>
        </w:rPr>
        <w:t>development of a national agricultural development strategy</w:t>
      </w:r>
      <w:r w:rsidR="005F14FA" w:rsidRPr="00AD28EA">
        <w:rPr>
          <w:rFonts w:asciiTheme="minorHAnsi" w:hAnsiTheme="minorHAnsi" w:cstheme="minorHAnsi"/>
          <w:sz w:val="23"/>
          <w:szCs w:val="23"/>
        </w:rPr>
        <w:t>.</w:t>
      </w:r>
      <w:r w:rsidR="00704757" w:rsidRPr="00AD28EA">
        <w:rPr>
          <w:rFonts w:asciiTheme="minorHAnsi" w:hAnsiTheme="minorHAnsi" w:cstheme="minorHAnsi"/>
          <w:sz w:val="23"/>
          <w:szCs w:val="23"/>
        </w:rPr>
        <w:t xml:space="preserve"> Facilitate</w:t>
      </w:r>
      <w:r w:rsidR="00D933C3" w:rsidRPr="00AD28EA">
        <w:rPr>
          <w:rFonts w:asciiTheme="minorHAnsi" w:hAnsiTheme="minorHAnsi" w:cstheme="minorHAnsi"/>
          <w:sz w:val="23"/>
          <w:szCs w:val="23"/>
        </w:rPr>
        <w:t>d</w:t>
      </w:r>
      <w:r w:rsidR="00704757" w:rsidRPr="00AD28EA">
        <w:rPr>
          <w:rFonts w:asciiTheme="minorHAnsi" w:hAnsiTheme="minorHAnsi" w:cstheme="minorHAnsi"/>
          <w:sz w:val="23"/>
          <w:szCs w:val="23"/>
        </w:rPr>
        <w:t xml:space="preserve"> strategic planning for agricultural research units</w:t>
      </w:r>
      <w:r w:rsidR="00712B3E" w:rsidRPr="00AD28EA">
        <w:rPr>
          <w:rFonts w:asciiTheme="minorHAnsi" w:hAnsiTheme="minorHAnsi" w:cstheme="minorHAnsi"/>
          <w:sz w:val="23"/>
          <w:szCs w:val="23"/>
        </w:rPr>
        <w:t xml:space="preserve"> to build a unified national system</w:t>
      </w:r>
      <w:r w:rsidR="00704757" w:rsidRPr="00AD28EA">
        <w:rPr>
          <w:rFonts w:asciiTheme="minorHAnsi" w:hAnsiTheme="minorHAnsi" w:cstheme="minorHAnsi"/>
          <w:sz w:val="23"/>
          <w:szCs w:val="23"/>
        </w:rPr>
        <w:t>.</w:t>
      </w:r>
      <w:r w:rsidR="00D933C3" w:rsidRPr="00AD28EA">
        <w:rPr>
          <w:rFonts w:asciiTheme="minorHAnsi" w:hAnsiTheme="minorHAnsi" w:cstheme="minorHAnsi"/>
          <w:sz w:val="23"/>
          <w:szCs w:val="23"/>
        </w:rPr>
        <w:t xml:space="preserve"> </w:t>
      </w:r>
      <w:r w:rsidR="000E1EFA" w:rsidRPr="00AD28EA">
        <w:rPr>
          <w:rFonts w:asciiTheme="minorHAnsi" w:hAnsiTheme="minorHAnsi" w:cstheme="minorHAnsi"/>
          <w:sz w:val="23"/>
          <w:szCs w:val="23"/>
        </w:rPr>
        <w:t xml:space="preserve">Interim Chief of Party for IFPRI led Myanmar Agricultural Policy Support Activity (MAPSA) pending transfer of permanent IFPRI staff member. Undertook </w:t>
      </w:r>
      <w:r w:rsidR="00D933C3" w:rsidRPr="00AD28EA">
        <w:rPr>
          <w:rFonts w:asciiTheme="minorHAnsi" w:hAnsiTheme="minorHAnsi" w:cstheme="minorHAnsi"/>
          <w:sz w:val="23"/>
          <w:szCs w:val="23"/>
        </w:rPr>
        <w:t>analysis of impacts of COVID-19 and the military coup on agriculture and food security</w:t>
      </w:r>
      <w:r w:rsidR="000E1EFA" w:rsidRPr="00AD28EA">
        <w:rPr>
          <w:rFonts w:asciiTheme="minorHAnsi" w:hAnsiTheme="minorHAnsi" w:cstheme="minorHAnsi"/>
          <w:sz w:val="23"/>
          <w:szCs w:val="23"/>
        </w:rPr>
        <w:t xml:space="preserve"> to guide government and donor responses</w:t>
      </w:r>
      <w:r w:rsidR="00D933C3" w:rsidRPr="00AD28EA">
        <w:rPr>
          <w:rFonts w:asciiTheme="minorHAnsi" w:hAnsiTheme="minorHAnsi" w:cstheme="minorHAnsi"/>
          <w:sz w:val="23"/>
          <w:szCs w:val="23"/>
        </w:rPr>
        <w:t>.</w:t>
      </w:r>
    </w:p>
    <w:p w14:paraId="579326F6" w14:textId="77777777" w:rsidR="00874127" w:rsidRPr="00AD28EA" w:rsidRDefault="00874127" w:rsidP="00874127">
      <w:pPr>
        <w:widowControl/>
        <w:ind w:left="360"/>
        <w:rPr>
          <w:rFonts w:asciiTheme="minorHAnsi" w:hAnsiTheme="minorHAnsi" w:cstheme="minorHAnsi"/>
          <w:sz w:val="23"/>
          <w:szCs w:val="23"/>
        </w:rPr>
      </w:pPr>
    </w:p>
    <w:p w14:paraId="351F2E7F" w14:textId="6CBCA742" w:rsidR="00BF009B" w:rsidRPr="00AD28EA" w:rsidRDefault="00BF009B" w:rsidP="005F14FA">
      <w:pPr>
        <w:widowControl/>
        <w:numPr>
          <w:ilvl w:val="0"/>
          <w:numId w:val="5"/>
        </w:numPr>
        <w:ind w:left="360"/>
        <w:rPr>
          <w:rFonts w:asciiTheme="minorHAnsi" w:hAnsiTheme="minorHAnsi" w:cstheme="minorHAnsi"/>
          <w:sz w:val="23"/>
          <w:szCs w:val="23"/>
        </w:rPr>
      </w:pPr>
      <w:r w:rsidRPr="00AD28EA">
        <w:rPr>
          <w:rFonts w:asciiTheme="minorHAnsi" w:hAnsiTheme="minorHAnsi" w:cstheme="minorHAnsi"/>
          <w:b/>
          <w:bCs/>
          <w:sz w:val="23"/>
          <w:szCs w:val="23"/>
        </w:rPr>
        <w:t>Professor, Department of Agricultural Food and Resource Economics (AFRE</w:t>
      </w:r>
      <w:r w:rsidR="00704757" w:rsidRPr="00AD28EA">
        <w:rPr>
          <w:rFonts w:asciiTheme="minorHAnsi" w:hAnsiTheme="minorHAnsi" w:cstheme="minorHAnsi"/>
          <w:b/>
          <w:bCs/>
          <w:sz w:val="23"/>
          <w:szCs w:val="23"/>
        </w:rPr>
        <w:t>/</w:t>
      </w:r>
      <w:r w:rsidRPr="00AD28EA">
        <w:rPr>
          <w:rFonts w:asciiTheme="minorHAnsi" w:hAnsiTheme="minorHAnsi" w:cstheme="minorHAnsi"/>
          <w:b/>
          <w:bCs/>
          <w:sz w:val="23"/>
          <w:szCs w:val="23"/>
        </w:rPr>
        <w:t>MSU)</w:t>
      </w:r>
      <w:r w:rsidR="00704757" w:rsidRPr="00AD28EA">
        <w:rPr>
          <w:rFonts w:asciiTheme="minorHAnsi" w:hAnsiTheme="minorHAnsi" w:cstheme="minorHAnsi"/>
          <w:sz w:val="23"/>
          <w:szCs w:val="23"/>
        </w:rPr>
        <w:t xml:space="preserve">. July 2014 to December 2015. </w:t>
      </w:r>
      <w:r w:rsidRPr="00AD28EA">
        <w:rPr>
          <w:rFonts w:asciiTheme="minorHAnsi" w:hAnsiTheme="minorHAnsi" w:cstheme="minorHAnsi"/>
          <w:sz w:val="23"/>
          <w:szCs w:val="23"/>
        </w:rPr>
        <w:t>Co-Director of the Food Security Group</w:t>
      </w:r>
      <w:r w:rsidR="00704757" w:rsidRPr="00AD28EA">
        <w:rPr>
          <w:rFonts w:asciiTheme="minorHAnsi" w:hAnsiTheme="minorHAnsi" w:cstheme="minorHAnsi"/>
          <w:sz w:val="23"/>
          <w:szCs w:val="23"/>
        </w:rPr>
        <w:t xml:space="preserve"> </w:t>
      </w:r>
      <w:r w:rsidR="00D933C3" w:rsidRPr="00AD28EA">
        <w:rPr>
          <w:rFonts w:asciiTheme="minorHAnsi" w:hAnsiTheme="minorHAnsi" w:cstheme="minorHAnsi"/>
          <w:sz w:val="23"/>
          <w:szCs w:val="23"/>
        </w:rPr>
        <w:t xml:space="preserve">(FSG) </w:t>
      </w:r>
      <w:r w:rsidR="00704757" w:rsidRPr="00AD28EA">
        <w:rPr>
          <w:rFonts w:asciiTheme="minorHAnsi" w:hAnsiTheme="minorHAnsi" w:cstheme="minorHAnsi"/>
          <w:sz w:val="23"/>
          <w:szCs w:val="23"/>
        </w:rPr>
        <w:t>and</w:t>
      </w:r>
      <w:r w:rsidRPr="00AD28EA">
        <w:rPr>
          <w:rFonts w:asciiTheme="minorHAnsi" w:hAnsiTheme="minorHAnsi" w:cstheme="minorHAnsi"/>
          <w:sz w:val="23"/>
          <w:szCs w:val="23"/>
        </w:rPr>
        <w:t xml:space="preserve"> </w:t>
      </w:r>
      <w:r w:rsidR="000E1EFA" w:rsidRPr="00AD28EA">
        <w:rPr>
          <w:rFonts w:asciiTheme="minorHAnsi" w:hAnsiTheme="minorHAnsi" w:cstheme="minorHAnsi"/>
          <w:sz w:val="23"/>
          <w:szCs w:val="23"/>
        </w:rPr>
        <w:t xml:space="preserve">first </w:t>
      </w:r>
      <w:r w:rsidRPr="00AD28EA">
        <w:rPr>
          <w:rFonts w:asciiTheme="minorHAnsi" w:hAnsiTheme="minorHAnsi" w:cstheme="minorHAnsi"/>
          <w:sz w:val="23"/>
          <w:szCs w:val="23"/>
        </w:rPr>
        <w:t>Pro</w:t>
      </w:r>
      <w:r w:rsidR="00712B3E" w:rsidRPr="00AD28EA">
        <w:rPr>
          <w:rFonts w:asciiTheme="minorHAnsi" w:hAnsiTheme="minorHAnsi" w:cstheme="minorHAnsi"/>
          <w:sz w:val="23"/>
          <w:szCs w:val="23"/>
        </w:rPr>
        <w:t>gram</w:t>
      </w:r>
      <w:r w:rsidRPr="00AD28EA">
        <w:rPr>
          <w:rFonts w:asciiTheme="minorHAnsi" w:hAnsiTheme="minorHAnsi" w:cstheme="minorHAnsi"/>
          <w:sz w:val="23"/>
          <w:szCs w:val="23"/>
        </w:rPr>
        <w:t xml:space="preserve"> Director for the </w:t>
      </w:r>
      <w:r w:rsidR="00712B3E" w:rsidRPr="00AD28EA">
        <w:rPr>
          <w:rFonts w:asciiTheme="minorHAnsi" w:hAnsiTheme="minorHAnsi" w:cstheme="minorHAnsi"/>
          <w:sz w:val="23"/>
          <w:szCs w:val="23"/>
        </w:rPr>
        <w:t xml:space="preserve">$70 million </w:t>
      </w:r>
      <w:r w:rsidRPr="00AD28EA">
        <w:rPr>
          <w:rFonts w:asciiTheme="minorHAnsi" w:hAnsiTheme="minorHAnsi" w:cstheme="minorHAnsi"/>
          <w:sz w:val="23"/>
          <w:szCs w:val="23"/>
        </w:rPr>
        <w:t>USAID Feed the Future Innovation Lab for Food Security Policy (FSP</w:t>
      </w:r>
      <w:r w:rsidR="0031017D" w:rsidRPr="00AD28EA">
        <w:rPr>
          <w:rFonts w:asciiTheme="minorHAnsi" w:hAnsiTheme="minorHAnsi" w:cstheme="minorHAnsi"/>
          <w:sz w:val="23"/>
          <w:szCs w:val="23"/>
        </w:rPr>
        <w:t>-IL</w:t>
      </w:r>
      <w:r w:rsidRPr="00AD28EA">
        <w:rPr>
          <w:rFonts w:asciiTheme="minorHAnsi" w:hAnsiTheme="minorHAnsi" w:cstheme="minorHAnsi"/>
          <w:sz w:val="23"/>
          <w:szCs w:val="23"/>
        </w:rPr>
        <w:t>)</w:t>
      </w:r>
      <w:r w:rsidR="00962FA1">
        <w:rPr>
          <w:rFonts w:asciiTheme="minorHAnsi" w:hAnsiTheme="minorHAnsi" w:cstheme="minorHAnsi"/>
          <w:sz w:val="23"/>
          <w:szCs w:val="23"/>
        </w:rPr>
        <w:t xml:space="preserve"> implemented by MSU in partnership with IFPRI and the University of Pretoria</w:t>
      </w:r>
      <w:r w:rsidRPr="00AD28EA">
        <w:rPr>
          <w:rFonts w:asciiTheme="minorHAnsi" w:hAnsiTheme="minorHAnsi" w:cstheme="minorHAnsi"/>
          <w:sz w:val="23"/>
          <w:szCs w:val="23"/>
        </w:rPr>
        <w:t xml:space="preserve">. </w:t>
      </w:r>
      <w:r w:rsidR="00962FA1">
        <w:rPr>
          <w:rFonts w:asciiTheme="minorHAnsi" w:hAnsiTheme="minorHAnsi" w:cstheme="minorHAnsi"/>
          <w:sz w:val="23"/>
          <w:szCs w:val="23"/>
        </w:rPr>
        <w:t>With l</w:t>
      </w:r>
      <w:r w:rsidR="00712B3E" w:rsidRPr="00AD28EA">
        <w:rPr>
          <w:rFonts w:asciiTheme="minorHAnsi" w:hAnsiTheme="minorHAnsi" w:cstheme="minorHAnsi"/>
          <w:sz w:val="23"/>
          <w:szCs w:val="23"/>
        </w:rPr>
        <w:t>eadership</w:t>
      </w:r>
      <w:r w:rsidRPr="00AD28EA">
        <w:rPr>
          <w:rFonts w:asciiTheme="minorHAnsi" w:hAnsiTheme="minorHAnsi" w:cstheme="minorHAnsi"/>
          <w:sz w:val="23"/>
          <w:szCs w:val="23"/>
        </w:rPr>
        <w:t xml:space="preserve"> responsibility for overall direction and performance of</w:t>
      </w:r>
      <w:r w:rsidR="00962FA1">
        <w:rPr>
          <w:rFonts w:asciiTheme="minorHAnsi" w:hAnsiTheme="minorHAnsi" w:cstheme="minorHAnsi"/>
          <w:sz w:val="23"/>
          <w:szCs w:val="23"/>
        </w:rPr>
        <w:t xml:space="preserve"> the program</w:t>
      </w:r>
      <w:r w:rsidRPr="00AD28EA">
        <w:rPr>
          <w:rFonts w:asciiTheme="minorHAnsi" w:hAnsiTheme="minorHAnsi" w:cstheme="minorHAnsi"/>
          <w:sz w:val="23"/>
          <w:szCs w:val="23"/>
        </w:rPr>
        <w:t xml:space="preserve"> </w:t>
      </w:r>
      <w:r w:rsidR="00962FA1">
        <w:rPr>
          <w:rFonts w:asciiTheme="minorHAnsi" w:hAnsiTheme="minorHAnsi" w:cstheme="minorHAnsi"/>
          <w:sz w:val="23"/>
          <w:szCs w:val="23"/>
        </w:rPr>
        <w:t xml:space="preserve">I </w:t>
      </w:r>
      <w:r w:rsidR="00AD28EA" w:rsidRPr="00AD28EA">
        <w:rPr>
          <w:rFonts w:asciiTheme="minorHAnsi" w:hAnsiTheme="minorHAnsi" w:cstheme="minorHAnsi"/>
          <w:sz w:val="23"/>
          <w:szCs w:val="23"/>
        </w:rPr>
        <w:t xml:space="preserve">designed a high-functioning matrix management system with joint teams working on five research areas in </w:t>
      </w:r>
      <w:r w:rsidR="00962FA1">
        <w:rPr>
          <w:rFonts w:asciiTheme="minorHAnsi" w:hAnsiTheme="minorHAnsi" w:cstheme="minorHAnsi"/>
          <w:sz w:val="23"/>
          <w:szCs w:val="23"/>
        </w:rPr>
        <w:t>9</w:t>
      </w:r>
      <w:r w:rsidR="00AD28EA" w:rsidRPr="00AD28EA">
        <w:rPr>
          <w:rFonts w:asciiTheme="minorHAnsi" w:hAnsiTheme="minorHAnsi" w:cstheme="minorHAnsi"/>
          <w:sz w:val="23"/>
          <w:szCs w:val="23"/>
        </w:rPr>
        <w:t xml:space="preserve"> countries in Africa and Asia. This system </w:t>
      </w:r>
      <w:r w:rsidR="00962FA1">
        <w:rPr>
          <w:rFonts w:asciiTheme="minorHAnsi" w:hAnsiTheme="minorHAnsi" w:cstheme="minorHAnsi"/>
          <w:sz w:val="23"/>
          <w:szCs w:val="23"/>
        </w:rPr>
        <w:t>provided</w:t>
      </w:r>
      <w:r w:rsidR="00AD28EA" w:rsidRPr="00AD28EA">
        <w:rPr>
          <w:rFonts w:asciiTheme="minorHAnsi" w:hAnsiTheme="minorHAnsi" w:cstheme="minorHAnsi"/>
          <w:sz w:val="23"/>
          <w:szCs w:val="23"/>
        </w:rPr>
        <w:t xml:space="preserve"> the flexibility to link short-term policy response needs at country level with relevant expertise across our institutions without loss of focus on longer-term research themes. Originally budgeted at $25 million over five years, the strength and relevance of our joint efforts resulted in USAID increasing the award to $70 million. </w:t>
      </w:r>
      <w:r w:rsidR="00962FA1">
        <w:rPr>
          <w:rFonts w:asciiTheme="minorHAnsi" w:hAnsiTheme="minorHAnsi" w:cstheme="minorHAnsi"/>
          <w:sz w:val="23"/>
          <w:szCs w:val="23"/>
        </w:rPr>
        <w:t>As Program Director I was r</w:t>
      </w:r>
      <w:r w:rsidR="005F14FA" w:rsidRPr="00AD28EA">
        <w:rPr>
          <w:rFonts w:asciiTheme="minorHAnsi" w:hAnsiTheme="minorHAnsi" w:cstheme="minorHAnsi"/>
          <w:sz w:val="23"/>
          <w:szCs w:val="23"/>
        </w:rPr>
        <w:t>egularly called upon to organize and/or present at high level policy fora such as USAID senior management briefings and USAID policy seminars.</w:t>
      </w:r>
    </w:p>
    <w:p w14:paraId="64AE80CB" w14:textId="77777777" w:rsidR="00704757" w:rsidRPr="00AD28EA" w:rsidRDefault="00704757" w:rsidP="00704757">
      <w:pPr>
        <w:widowControl/>
        <w:rPr>
          <w:rFonts w:asciiTheme="minorHAnsi" w:hAnsiTheme="minorHAnsi" w:cstheme="minorHAnsi"/>
          <w:sz w:val="23"/>
          <w:szCs w:val="23"/>
        </w:rPr>
      </w:pPr>
    </w:p>
    <w:p w14:paraId="272120B8" w14:textId="51B1B3DE" w:rsidR="00D12D21" w:rsidRPr="00AD28EA" w:rsidRDefault="001B1F06" w:rsidP="005F14FA">
      <w:pPr>
        <w:widowControl/>
        <w:numPr>
          <w:ilvl w:val="0"/>
          <w:numId w:val="5"/>
        </w:numPr>
        <w:ind w:left="360"/>
        <w:rPr>
          <w:rFonts w:asciiTheme="minorHAnsi" w:hAnsiTheme="minorHAnsi" w:cstheme="minorHAnsi"/>
          <w:sz w:val="23"/>
          <w:szCs w:val="23"/>
        </w:rPr>
      </w:pPr>
      <w:r w:rsidRPr="00AD28EA">
        <w:rPr>
          <w:rFonts w:asciiTheme="minorHAnsi" w:hAnsiTheme="minorHAnsi" w:cstheme="minorHAnsi"/>
          <w:b/>
          <w:bCs/>
          <w:sz w:val="23"/>
          <w:szCs w:val="23"/>
        </w:rPr>
        <w:t>Associate Professor</w:t>
      </w:r>
      <w:r w:rsidR="001377FF" w:rsidRPr="00AD28EA">
        <w:rPr>
          <w:rFonts w:asciiTheme="minorHAnsi" w:hAnsiTheme="minorHAnsi" w:cstheme="minorHAnsi"/>
          <w:b/>
          <w:bCs/>
          <w:sz w:val="23"/>
          <w:szCs w:val="23"/>
        </w:rPr>
        <w:t>,</w:t>
      </w:r>
      <w:r w:rsidRPr="00AD28EA">
        <w:rPr>
          <w:rFonts w:asciiTheme="minorHAnsi" w:hAnsiTheme="minorHAnsi" w:cstheme="minorHAnsi"/>
          <w:b/>
          <w:bCs/>
          <w:sz w:val="23"/>
          <w:szCs w:val="23"/>
        </w:rPr>
        <w:t xml:space="preserve"> </w:t>
      </w:r>
      <w:r w:rsidR="000E1EFA" w:rsidRPr="00AD28EA">
        <w:rPr>
          <w:rFonts w:asciiTheme="minorHAnsi" w:hAnsiTheme="minorHAnsi" w:cstheme="minorHAnsi"/>
          <w:b/>
          <w:bCs/>
          <w:sz w:val="23"/>
          <w:szCs w:val="23"/>
        </w:rPr>
        <w:t>Department of Agricultural Food and Resource Economics</w:t>
      </w:r>
      <w:r w:rsidR="007E6B64" w:rsidRPr="00AD28EA">
        <w:rPr>
          <w:rFonts w:asciiTheme="minorHAnsi" w:hAnsiTheme="minorHAnsi" w:cstheme="minorHAnsi"/>
          <w:b/>
          <w:bCs/>
          <w:sz w:val="23"/>
          <w:szCs w:val="23"/>
        </w:rPr>
        <w:t xml:space="preserve"> (AFRE</w:t>
      </w:r>
      <w:r w:rsidR="00BF009B" w:rsidRPr="00AD28EA">
        <w:rPr>
          <w:rFonts w:asciiTheme="minorHAnsi" w:hAnsiTheme="minorHAnsi" w:cstheme="minorHAnsi"/>
          <w:b/>
          <w:bCs/>
          <w:sz w:val="23"/>
          <w:szCs w:val="23"/>
        </w:rPr>
        <w:t>/MSU</w:t>
      </w:r>
      <w:r w:rsidR="007E6B64" w:rsidRPr="00AD28EA">
        <w:rPr>
          <w:rFonts w:asciiTheme="minorHAnsi" w:hAnsiTheme="minorHAnsi" w:cstheme="minorHAnsi"/>
          <w:b/>
          <w:bCs/>
          <w:sz w:val="23"/>
          <w:szCs w:val="23"/>
        </w:rPr>
        <w:t>)</w:t>
      </w:r>
      <w:r w:rsidR="00BF009B" w:rsidRPr="00AD28EA">
        <w:rPr>
          <w:rFonts w:asciiTheme="minorHAnsi" w:hAnsiTheme="minorHAnsi" w:cstheme="minorHAnsi"/>
          <w:b/>
          <w:bCs/>
          <w:sz w:val="23"/>
          <w:szCs w:val="23"/>
        </w:rPr>
        <w:t xml:space="preserve">. </w:t>
      </w:r>
      <w:r w:rsidRPr="00AD28EA">
        <w:rPr>
          <w:rFonts w:asciiTheme="minorHAnsi" w:hAnsiTheme="minorHAnsi" w:cstheme="minorHAnsi"/>
          <w:sz w:val="23"/>
          <w:szCs w:val="23"/>
        </w:rPr>
        <w:t xml:space="preserve">October 2005 </w:t>
      </w:r>
      <w:r w:rsidR="00B842F5" w:rsidRPr="00AD28EA">
        <w:rPr>
          <w:rFonts w:asciiTheme="minorHAnsi" w:hAnsiTheme="minorHAnsi" w:cstheme="minorHAnsi"/>
          <w:sz w:val="23"/>
          <w:szCs w:val="23"/>
        </w:rPr>
        <w:t>to</w:t>
      </w:r>
      <w:r w:rsidRPr="00AD28EA">
        <w:rPr>
          <w:rFonts w:asciiTheme="minorHAnsi" w:hAnsiTheme="minorHAnsi" w:cstheme="minorHAnsi"/>
          <w:sz w:val="23"/>
          <w:szCs w:val="23"/>
        </w:rPr>
        <w:t xml:space="preserve"> </w:t>
      </w:r>
      <w:r w:rsidR="00220A07" w:rsidRPr="00AD28EA">
        <w:rPr>
          <w:rFonts w:asciiTheme="minorHAnsi" w:hAnsiTheme="minorHAnsi" w:cstheme="minorHAnsi"/>
          <w:sz w:val="23"/>
          <w:szCs w:val="23"/>
        </w:rPr>
        <w:t>June</w:t>
      </w:r>
      <w:r w:rsidR="00BF009B" w:rsidRPr="00AD28EA">
        <w:rPr>
          <w:rFonts w:asciiTheme="minorHAnsi" w:hAnsiTheme="minorHAnsi" w:cstheme="minorHAnsi"/>
          <w:sz w:val="23"/>
          <w:szCs w:val="23"/>
        </w:rPr>
        <w:t xml:space="preserve"> 201</w:t>
      </w:r>
      <w:r w:rsidR="00220A07" w:rsidRPr="00AD28EA">
        <w:rPr>
          <w:rFonts w:asciiTheme="minorHAnsi" w:hAnsiTheme="minorHAnsi" w:cstheme="minorHAnsi"/>
          <w:sz w:val="23"/>
          <w:szCs w:val="23"/>
        </w:rPr>
        <w:t>4</w:t>
      </w:r>
      <w:r w:rsidRPr="00AD28EA">
        <w:rPr>
          <w:rFonts w:asciiTheme="minorHAnsi" w:hAnsiTheme="minorHAnsi" w:cstheme="minorHAnsi"/>
          <w:sz w:val="23"/>
          <w:szCs w:val="23"/>
        </w:rPr>
        <w:t>.</w:t>
      </w:r>
      <w:r w:rsidR="00D12D21" w:rsidRPr="00AD28EA">
        <w:rPr>
          <w:rFonts w:asciiTheme="minorHAnsi" w:hAnsiTheme="minorHAnsi" w:cstheme="minorHAnsi"/>
          <w:sz w:val="23"/>
          <w:szCs w:val="23"/>
        </w:rPr>
        <w:t xml:space="preserve"> </w:t>
      </w:r>
      <w:r w:rsidR="00712B3E" w:rsidRPr="00AD28EA">
        <w:rPr>
          <w:rFonts w:asciiTheme="minorHAnsi" w:hAnsiTheme="minorHAnsi" w:cstheme="minorHAnsi"/>
          <w:sz w:val="23"/>
          <w:szCs w:val="23"/>
        </w:rPr>
        <w:t>Facilitated strategic planning process</w:t>
      </w:r>
      <w:r w:rsidR="00962FA1">
        <w:rPr>
          <w:rFonts w:asciiTheme="minorHAnsi" w:hAnsiTheme="minorHAnsi" w:cstheme="minorHAnsi"/>
          <w:sz w:val="23"/>
          <w:szCs w:val="23"/>
        </w:rPr>
        <w:t>es</w:t>
      </w:r>
      <w:r w:rsidR="00712B3E" w:rsidRPr="00AD28EA">
        <w:rPr>
          <w:rFonts w:asciiTheme="minorHAnsi" w:hAnsiTheme="minorHAnsi" w:cstheme="minorHAnsi"/>
          <w:sz w:val="23"/>
          <w:szCs w:val="23"/>
        </w:rPr>
        <w:t xml:space="preserve"> leading to </w:t>
      </w:r>
      <w:r w:rsidR="00223146">
        <w:rPr>
          <w:rFonts w:asciiTheme="minorHAnsi" w:hAnsiTheme="minorHAnsi" w:cstheme="minorHAnsi"/>
          <w:sz w:val="23"/>
          <w:szCs w:val="23"/>
        </w:rPr>
        <w:t xml:space="preserve">the </w:t>
      </w:r>
      <w:r w:rsidR="00962FA1">
        <w:rPr>
          <w:rFonts w:asciiTheme="minorHAnsi" w:hAnsiTheme="minorHAnsi" w:cstheme="minorHAnsi"/>
          <w:sz w:val="23"/>
          <w:szCs w:val="23"/>
        </w:rPr>
        <w:t>establishment</w:t>
      </w:r>
      <w:r w:rsidR="00712B3E" w:rsidRPr="00AD28EA">
        <w:rPr>
          <w:rFonts w:asciiTheme="minorHAnsi" w:hAnsiTheme="minorHAnsi" w:cstheme="minorHAnsi"/>
          <w:sz w:val="23"/>
          <w:szCs w:val="23"/>
        </w:rPr>
        <w:t xml:space="preserve"> of the </w:t>
      </w:r>
      <w:r w:rsidR="00704757" w:rsidRPr="00AD28EA">
        <w:rPr>
          <w:rFonts w:asciiTheme="minorHAnsi" w:hAnsiTheme="minorHAnsi" w:cstheme="minorHAnsi"/>
          <w:sz w:val="23"/>
          <w:szCs w:val="23"/>
        </w:rPr>
        <w:t>Food Security Group (FSG)</w:t>
      </w:r>
      <w:r w:rsidR="00712B3E" w:rsidRPr="00AD28EA">
        <w:rPr>
          <w:rFonts w:asciiTheme="minorHAnsi" w:hAnsiTheme="minorHAnsi" w:cstheme="minorHAnsi"/>
          <w:sz w:val="23"/>
          <w:szCs w:val="23"/>
        </w:rPr>
        <w:t xml:space="preserve">. Selected as </w:t>
      </w:r>
      <w:r w:rsidR="00223146">
        <w:rPr>
          <w:rFonts w:asciiTheme="minorHAnsi" w:hAnsiTheme="minorHAnsi" w:cstheme="minorHAnsi"/>
          <w:sz w:val="23"/>
          <w:szCs w:val="23"/>
        </w:rPr>
        <w:t xml:space="preserve">one of two inaugural </w:t>
      </w:r>
      <w:r w:rsidR="00712B3E" w:rsidRPr="00AD28EA">
        <w:rPr>
          <w:rFonts w:asciiTheme="minorHAnsi" w:hAnsiTheme="minorHAnsi" w:cstheme="minorHAnsi"/>
          <w:sz w:val="23"/>
          <w:szCs w:val="23"/>
        </w:rPr>
        <w:t>Co-Director</w:t>
      </w:r>
      <w:r w:rsidR="00223146">
        <w:rPr>
          <w:rFonts w:asciiTheme="minorHAnsi" w:hAnsiTheme="minorHAnsi" w:cstheme="minorHAnsi"/>
          <w:sz w:val="23"/>
          <w:szCs w:val="23"/>
        </w:rPr>
        <w:t>s</w:t>
      </w:r>
      <w:r w:rsidR="00712B3E" w:rsidRPr="00AD28EA">
        <w:rPr>
          <w:rFonts w:asciiTheme="minorHAnsi" w:hAnsiTheme="minorHAnsi" w:cstheme="minorHAnsi"/>
          <w:sz w:val="23"/>
          <w:szCs w:val="23"/>
        </w:rPr>
        <w:t xml:space="preserve"> with</w:t>
      </w:r>
      <w:r w:rsidR="00D12D21" w:rsidRPr="00AD28EA">
        <w:rPr>
          <w:rFonts w:asciiTheme="minorHAnsi" w:hAnsiTheme="minorHAnsi" w:cstheme="minorHAnsi"/>
          <w:sz w:val="23"/>
          <w:szCs w:val="23"/>
        </w:rPr>
        <w:t xml:space="preserve"> </w:t>
      </w:r>
      <w:r w:rsidR="00712B3E" w:rsidRPr="00AD28EA">
        <w:rPr>
          <w:rFonts w:asciiTheme="minorHAnsi" w:hAnsiTheme="minorHAnsi" w:cstheme="minorHAnsi"/>
          <w:sz w:val="23"/>
          <w:szCs w:val="23"/>
        </w:rPr>
        <w:t>leadership</w:t>
      </w:r>
      <w:r w:rsidR="0068036D" w:rsidRPr="00AD28EA">
        <w:rPr>
          <w:rFonts w:asciiTheme="minorHAnsi" w:hAnsiTheme="minorHAnsi" w:cstheme="minorHAnsi"/>
          <w:sz w:val="23"/>
          <w:szCs w:val="23"/>
        </w:rPr>
        <w:t xml:space="preserve"> responsibility for overall direction and performance of </w:t>
      </w:r>
      <w:r w:rsidR="0071751B" w:rsidRPr="00AD28EA">
        <w:rPr>
          <w:rFonts w:asciiTheme="minorHAnsi" w:hAnsiTheme="minorHAnsi" w:cstheme="minorHAnsi"/>
          <w:sz w:val="23"/>
          <w:szCs w:val="23"/>
        </w:rPr>
        <w:t>FSG</w:t>
      </w:r>
      <w:r w:rsidR="0068036D" w:rsidRPr="00AD28EA">
        <w:rPr>
          <w:rFonts w:asciiTheme="minorHAnsi" w:hAnsiTheme="minorHAnsi" w:cstheme="minorHAnsi"/>
          <w:sz w:val="23"/>
          <w:szCs w:val="23"/>
        </w:rPr>
        <w:t xml:space="preserve">. </w:t>
      </w:r>
      <w:r w:rsidR="00223146">
        <w:rPr>
          <w:rFonts w:asciiTheme="minorHAnsi" w:hAnsiTheme="minorHAnsi" w:cstheme="minorHAnsi"/>
          <w:sz w:val="23"/>
          <w:szCs w:val="23"/>
        </w:rPr>
        <w:t xml:space="preserve">Worked with faculty to </w:t>
      </w:r>
      <w:r w:rsidR="00223146" w:rsidRPr="00223146">
        <w:rPr>
          <w:rFonts w:asciiTheme="minorHAnsi" w:hAnsiTheme="minorHAnsi" w:cstheme="minorHAnsi"/>
          <w:sz w:val="23"/>
          <w:szCs w:val="23"/>
        </w:rPr>
        <w:t>engage and diversif</w:t>
      </w:r>
      <w:r w:rsidR="00223146">
        <w:rPr>
          <w:rFonts w:asciiTheme="minorHAnsi" w:hAnsiTheme="minorHAnsi" w:cstheme="minorHAnsi"/>
          <w:sz w:val="23"/>
          <w:szCs w:val="23"/>
        </w:rPr>
        <w:t>y</w:t>
      </w:r>
      <w:r w:rsidR="00223146" w:rsidRPr="00223146">
        <w:rPr>
          <w:rFonts w:asciiTheme="minorHAnsi" w:hAnsiTheme="minorHAnsi" w:cstheme="minorHAnsi"/>
          <w:sz w:val="23"/>
          <w:szCs w:val="23"/>
        </w:rPr>
        <w:t xml:space="preserve"> </w:t>
      </w:r>
      <w:r w:rsidR="00223146">
        <w:rPr>
          <w:rFonts w:asciiTheme="minorHAnsi" w:hAnsiTheme="minorHAnsi" w:cstheme="minorHAnsi"/>
          <w:sz w:val="23"/>
          <w:szCs w:val="23"/>
        </w:rPr>
        <w:t xml:space="preserve">program </w:t>
      </w:r>
      <w:r w:rsidR="00223146" w:rsidRPr="00223146">
        <w:rPr>
          <w:rFonts w:asciiTheme="minorHAnsi" w:hAnsiTheme="minorHAnsi" w:cstheme="minorHAnsi"/>
          <w:sz w:val="23"/>
          <w:szCs w:val="23"/>
        </w:rPr>
        <w:t xml:space="preserve">sponsors beyond our primary funder (USAID) to include the Bill and Melinda Gates Foundation, the World Bank, the International Fund for Agricultural Development, the Millenium Challenge Corporation, and the Hewlett Foundation. I also developed an annual evaluation system for FSG faculty to ensure recognition and rewards for scholarly output and practical development contributions. </w:t>
      </w:r>
      <w:r w:rsidR="00E52A14">
        <w:rPr>
          <w:rFonts w:asciiTheme="minorHAnsi" w:hAnsiTheme="minorHAnsi" w:cstheme="minorHAnsi"/>
          <w:sz w:val="23"/>
          <w:szCs w:val="23"/>
        </w:rPr>
        <w:t xml:space="preserve">Co-PI for the USAID funded Food Security III Co-operative Agreement and campus-based co-PI for Mozambique and Mali country programs. </w:t>
      </w:r>
      <w:r w:rsidR="00904595" w:rsidRPr="00223146">
        <w:rPr>
          <w:rFonts w:asciiTheme="minorHAnsi" w:hAnsiTheme="minorHAnsi" w:cstheme="minorHAnsi"/>
          <w:sz w:val="23"/>
          <w:szCs w:val="23"/>
        </w:rPr>
        <w:t>Undertook presentations for high level fora including a p</w:t>
      </w:r>
      <w:r w:rsidR="00DA0DAD" w:rsidRPr="00223146">
        <w:rPr>
          <w:rFonts w:asciiTheme="minorHAnsi" w:hAnsiTheme="minorHAnsi" w:cstheme="minorHAnsi"/>
          <w:sz w:val="23"/>
          <w:szCs w:val="23"/>
        </w:rPr>
        <w:t>resentation to the US G</w:t>
      </w:r>
      <w:r w:rsidR="005811DD" w:rsidRPr="00223146">
        <w:rPr>
          <w:rFonts w:asciiTheme="minorHAnsi" w:hAnsiTheme="minorHAnsi" w:cstheme="minorHAnsi"/>
          <w:sz w:val="23"/>
          <w:szCs w:val="23"/>
        </w:rPr>
        <w:t xml:space="preserve">overnment </w:t>
      </w:r>
      <w:r w:rsidR="00DA0DAD" w:rsidRPr="00223146">
        <w:rPr>
          <w:rFonts w:asciiTheme="minorHAnsi" w:hAnsiTheme="minorHAnsi" w:cstheme="minorHAnsi"/>
          <w:sz w:val="23"/>
          <w:szCs w:val="23"/>
        </w:rPr>
        <w:t>A</w:t>
      </w:r>
      <w:r w:rsidR="005811DD" w:rsidRPr="00223146">
        <w:rPr>
          <w:rFonts w:asciiTheme="minorHAnsi" w:hAnsiTheme="minorHAnsi" w:cstheme="minorHAnsi"/>
          <w:sz w:val="23"/>
          <w:szCs w:val="23"/>
        </w:rPr>
        <w:t xml:space="preserve">ccountability </w:t>
      </w:r>
      <w:r w:rsidR="00DA0DAD" w:rsidRPr="00223146">
        <w:rPr>
          <w:rFonts w:asciiTheme="minorHAnsi" w:hAnsiTheme="minorHAnsi" w:cstheme="minorHAnsi"/>
          <w:sz w:val="23"/>
          <w:szCs w:val="23"/>
        </w:rPr>
        <w:t>O</w:t>
      </w:r>
      <w:r w:rsidR="005811DD" w:rsidRPr="00223146">
        <w:rPr>
          <w:rFonts w:asciiTheme="minorHAnsi" w:hAnsiTheme="minorHAnsi" w:cstheme="minorHAnsi"/>
          <w:sz w:val="23"/>
          <w:szCs w:val="23"/>
        </w:rPr>
        <w:t>ffice</w:t>
      </w:r>
      <w:r w:rsidR="00DA0DAD" w:rsidRPr="00223146">
        <w:rPr>
          <w:rFonts w:asciiTheme="minorHAnsi" w:hAnsiTheme="minorHAnsi" w:cstheme="minorHAnsi"/>
          <w:sz w:val="23"/>
          <w:szCs w:val="23"/>
        </w:rPr>
        <w:t xml:space="preserve"> team on Global Food Insecurity, </w:t>
      </w:r>
      <w:r w:rsidR="006F4DC8" w:rsidRPr="00223146">
        <w:rPr>
          <w:rFonts w:asciiTheme="minorHAnsi" w:hAnsiTheme="minorHAnsi" w:cstheme="minorHAnsi"/>
          <w:sz w:val="23"/>
          <w:szCs w:val="23"/>
        </w:rPr>
        <w:t xml:space="preserve">the NEPAD/CAADP Expert Reference Group on Food Security and Nutrition, keynote speaker for the Southern Africa Strategic Analysis and Knowledge Support Systems network, </w:t>
      </w:r>
      <w:r w:rsidR="00263F8E" w:rsidRPr="00223146">
        <w:rPr>
          <w:rFonts w:asciiTheme="minorHAnsi" w:hAnsiTheme="minorHAnsi" w:cstheme="minorHAnsi"/>
          <w:sz w:val="23"/>
          <w:szCs w:val="23"/>
        </w:rPr>
        <w:t>Co-conven</w:t>
      </w:r>
      <w:r w:rsidR="001377FF" w:rsidRPr="00223146">
        <w:rPr>
          <w:rFonts w:asciiTheme="minorHAnsi" w:hAnsiTheme="minorHAnsi" w:cstheme="minorHAnsi"/>
          <w:sz w:val="23"/>
          <w:szCs w:val="23"/>
        </w:rPr>
        <w:t>e</w:t>
      </w:r>
      <w:r w:rsidR="00263F8E" w:rsidRPr="00223146">
        <w:rPr>
          <w:rFonts w:asciiTheme="minorHAnsi" w:hAnsiTheme="minorHAnsi" w:cstheme="minorHAnsi"/>
          <w:sz w:val="23"/>
          <w:szCs w:val="23"/>
        </w:rPr>
        <w:t xml:space="preserve">r for an IAAE conference mini-symposium on </w:t>
      </w:r>
      <w:r w:rsidR="00D15ACD" w:rsidRPr="00223146">
        <w:rPr>
          <w:rFonts w:asciiTheme="minorHAnsi" w:hAnsiTheme="minorHAnsi" w:cstheme="minorHAnsi"/>
          <w:sz w:val="23"/>
          <w:szCs w:val="23"/>
        </w:rPr>
        <w:t>“</w:t>
      </w:r>
      <w:r w:rsidR="00263F8E" w:rsidRPr="00223146">
        <w:rPr>
          <w:rFonts w:asciiTheme="minorHAnsi" w:hAnsiTheme="minorHAnsi" w:cstheme="minorHAnsi"/>
          <w:sz w:val="23"/>
          <w:szCs w:val="23"/>
        </w:rPr>
        <w:t>Streng</w:t>
      </w:r>
      <w:r w:rsidR="00263F8E" w:rsidRPr="00AD28EA">
        <w:rPr>
          <w:rFonts w:asciiTheme="minorHAnsi" w:hAnsiTheme="minorHAnsi" w:cstheme="minorHAnsi"/>
          <w:sz w:val="23"/>
          <w:szCs w:val="23"/>
        </w:rPr>
        <w:t>thening the Linkage Between Policy Research and Policy Practice in Sub-Saharan Africa</w:t>
      </w:r>
      <w:r w:rsidR="00D15ACD" w:rsidRPr="00AD28EA">
        <w:rPr>
          <w:rFonts w:asciiTheme="minorHAnsi" w:hAnsiTheme="minorHAnsi" w:cstheme="minorHAnsi"/>
          <w:sz w:val="23"/>
          <w:szCs w:val="23"/>
        </w:rPr>
        <w:t>”</w:t>
      </w:r>
      <w:r w:rsidR="00263F8E" w:rsidRPr="00AD28EA">
        <w:rPr>
          <w:rFonts w:asciiTheme="minorHAnsi" w:hAnsiTheme="minorHAnsi" w:cstheme="minorHAnsi"/>
          <w:sz w:val="23"/>
          <w:szCs w:val="23"/>
        </w:rPr>
        <w:t xml:space="preserve">, </w:t>
      </w:r>
      <w:r w:rsidR="00904595">
        <w:rPr>
          <w:rFonts w:asciiTheme="minorHAnsi" w:hAnsiTheme="minorHAnsi" w:cstheme="minorHAnsi"/>
          <w:sz w:val="23"/>
          <w:szCs w:val="23"/>
        </w:rPr>
        <w:t>c</w:t>
      </w:r>
      <w:r w:rsidR="00CA706B" w:rsidRPr="00AD28EA">
        <w:rPr>
          <w:rFonts w:asciiTheme="minorHAnsi" w:hAnsiTheme="minorHAnsi" w:cstheme="minorHAnsi"/>
          <w:sz w:val="23"/>
          <w:szCs w:val="23"/>
        </w:rPr>
        <w:t xml:space="preserve">hair for opening session of round table on </w:t>
      </w:r>
      <w:r w:rsidR="00D15ACD" w:rsidRPr="00AD28EA">
        <w:rPr>
          <w:rFonts w:asciiTheme="minorHAnsi" w:hAnsiTheme="minorHAnsi" w:cstheme="minorHAnsi"/>
          <w:sz w:val="23"/>
          <w:szCs w:val="23"/>
        </w:rPr>
        <w:t>“</w:t>
      </w:r>
      <w:r w:rsidR="00CA706B" w:rsidRPr="00AD28EA">
        <w:rPr>
          <w:rFonts w:asciiTheme="minorHAnsi" w:hAnsiTheme="minorHAnsi" w:cstheme="minorHAnsi"/>
          <w:sz w:val="23"/>
          <w:szCs w:val="23"/>
        </w:rPr>
        <w:t xml:space="preserve">Regional Trade, Growth and Emergency Response: </w:t>
      </w:r>
      <w:r w:rsidR="00DD794F" w:rsidRPr="00AD28EA">
        <w:rPr>
          <w:rFonts w:asciiTheme="minorHAnsi" w:hAnsiTheme="minorHAnsi" w:cstheme="minorHAnsi"/>
          <w:sz w:val="23"/>
          <w:szCs w:val="23"/>
        </w:rPr>
        <w:t>Strategic Options for Dealing with Recurrent Food Crises in Southern Africa</w:t>
      </w:r>
      <w:r w:rsidR="00D15ACD" w:rsidRPr="00AD28EA">
        <w:rPr>
          <w:rFonts w:asciiTheme="minorHAnsi" w:hAnsiTheme="minorHAnsi" w:cstheme="minorHAnsi"/>
          <w:sz w:val="23"/>
          <w:szCs w:val="23"/>
        </w:rPr>
        <w:t>”</w:t>
      </w:r>
      <w:r w:rsidR="00CA706B" w:rsidRPr="00AD28EA">
        <w:rPr>
          <w:rFonts w:asciiTheme="minorHAnsi" w:hAnsiTheme="minorHAnsi" w:cstheme="minorHAnsi"/>
          <w:sz w:val="23"/>
          <w:szCs w:val="23"/>
        </w:rPr>
        <w:t>; invited speaker for G17 Heads of Mission meeting in Maputo, Mozambique</w:t>
      </w:r>
      <w:r w:rsidR="00B019B3" w:rsidRPr="00AD28EA">
        <w:rPr>
          <w:rFonts w:asciiTheme="minorHAnsi" w:hAnsiTheme="minorHAnsi" w:cstheme="minorHAnsi"/>
          <w:sz w:val="23"/>
          <w:szCs w:val="23"/>
        </w:rPr>
        <w:t>.</w:t>
      </w:r>
      <w:r w:rsidR="00AC43BD" w:rsidRPr="00AD28EA">
        <w:rPr>
          <w:rFonts w:asciiTheme="minorHAnsi" w:hAnsiTheme="minorHAnsi" w:cstheme="minorHAnsi"/>
          <w:sz w:val="23"/>
          <w:szCs w:val="23"/>
        </w:rPr>
        <w:t xml:space="preserve"> </w:t>
      </w:r>
    </w:p>
    <w:p w14:paraId="3CF10B7C" w14:textId="77777777" w:rsidR="001B1F06" w:rsidRPr="00AD28EA" w:rsidRDefault="001B1F06" w:rsidP="001B1F06">
      <w:pPr>
        <w:widowControl/>
        <w:ind w:left="360" w:hanging="360"/>
        <w:rPr>
          <w:rFonts w:asciiTheme="minorHAnsi" w:hAnsiTheme="minorHAnsi" w:cstheme="minorHAnsi"/>
          <w:sz w:val="23"/>
          <w:szCs w:val="23"/>
        </w:rPr>
      </w:pPr>
    </w:p>
    <w:p w14:paraId="229F1707" w14:textId="3DAE50B5" w:rsidR="00FA28BC" w:rsidRPr="00AD28EA" w:rsidRDefault="00FA28BC" w:rsidP="00395AF4">
      <w:pPr>
        <w:widowControl/>
        <w:numPr>
          <w:ilvl w:val="0"/>
          <w:numId w:val="5"/>
        </w:numPr>
        <w:ind w:left="360"/>
        <w:rPr>
          <w:rFonts w:asciiTheme="minorHAnsi" w:hAnsiTheme="minorHAnsi" w:cstheme="minorHAnsi"/>
          <w:sz w:val="23"/>
          <w:szCs w:val="23"/>
        </w:rPr>
      </w:pPr>
      <w:r w:rsidRPr="00AD28EA">
        <w:rPr>
          <w:rFonts w:asciiTheme="minorHAnsi" w:hAnsiTheme="minorHAnsi" w:cstheme="minorHAnsi"/>
          <w:b/>
          <w:bCs/>
          <w:sz w:val="23"/>
          <w:szCs w:val="23"/>
        </w:rPr>
        <w:lastRenderedPageBreak/>
        <w:t>Associate Professor, International Development (</w:t>
      </w:r>
      <w:r w:rsidR="00BF009B" w:rsidRPr="00AD28EA">
        <w:rPr>
          <w:rFonts w:asciiTheme="minorHAnsi" w:hAnsiTheme="minorHAnsi" w:cstheme="minorHAnsi"/>
          <w:b/>
          <w:bCs/>
          <w:sz w:val="23"/>
          <w:szCs w:val="23"/>
        </w:rPr>
        <w:t>AFRE/</w:t>
      </w:r>
      <w:r w:rsidRPr="00AD28EA">
        <w:rPr>
          <w:rFonts w:asciiTheme="minorHAnsi" w:hAnsiTheme="minorHAnsi" w:cstheme="minorHAnsi"/>
          <w:b/>
          <w:bCs/>
          <w:sz w:val="23"/>
          <w:szCs w:val="23"/>
        </w:rPr>
        <w:t>MSU)</w:t>
      </w:r>
      <w:r w:rsidRPr="00AD28EA">
        <w:rPr>
          <w:rFonts w:asciiTheme="minorHAnsi" w:hAnsiTheme="minorHAnsi" w:cstheme="minorHAnsi"/>
          <w:sz w:val="23"/>
          <w:szCs w:val="23"/>
        </w:rPr>
        <w:t xml:space="preserve">. August 2004 </w:t>
      </w:r>
      <w:r w:rsidR="00B842F5" w:rsidRPr="00AD28EA">
        <w:rPr>
          <w:rFonts w:asciiTheme="minorHAnsi" w:hAnsiTheme="minorHAnsi" w:cstheme="minorHAnsi"/>
          <w:sz w:val="23"/>
          <w:szCs w:val="23"/>
        </w:rPr>
        <w:t>to</w:t>
      </w:r>
      <w:r w:rsidRPr="00AD28EA">
        <w:rPr>
          <w:rFonts w:asciiTheme="minorHAnsi" w:hAnsiTheme="minorHAnsi" w:cstheme="minorHAnsi"/>
          <w:sz w:val="23"/>
          <w:szCs w:val="23"/>
        </w:rPr>
        <w:t xml:space="preserve"> </w:t>
      </w:r>
      <w:r w:rsidR="001B1F06" w:rsidRPr="00AD28EA">
        <w:rPr>
          <w:rFonts w:asciiTheme="minorHAnsi" w:hAnsiTheme="minorHAnsi" w:cstheme="minorHAnsi"/>
          <w:sz w:val="23"/>
          <w:szCs w:val="23"/>
        </w:rPr>
        <w:t>September</w:t>
      </w:r>
      <w:r w:rsidR="00EA1DC9" w:rsidRPr="00AD28EA">
        <w:rPr>
          <w:rFonts w:asciiTheme="minorHAnsi" w:hAnsiTheme="minorHAnsi" w:cstheme="minorHAnsi"/>
          <w:sz w:val="23"/>
          <w:szCs w:val="23"/>
        </w:rPr>
        <w:t xml:space="preserve"> 2005</w:t>
      </w:r>
      <w:r w:rsidRPr="00AD28EA">
        <w:rPr>
          <w:rFonts w:asciiTheme="minorHAnsi" w:hAnsiTheme="minorHAnsi" w:cstheme="minorHAnsi"/>
          <w:sz w:val="23"/>
          <w:szCs w:val="23"/>
        </w:rPr>
        <w:t xml:space="preserve">.  </w:t>
      </w:r>
      <w:r w:rsidR="001B1F06" w:rsidRPr="00AD28EA">
        <w:rPr>
          <w:rFonts w:asciiTheme="minorHAnsi" w:hAnsiTheme="minorHAnsi" w:cstheme="minorHAnsi"/>
          <w:sz w:val="23"/>
          <w:szCs w:val="23"/>
        </w:rPr>
        <w:t>Primary</w:t>
      </w:r>
      <w:r w:rsidRPr="00AD28EA">
        <w:rPr>
          <w:rFonts w:asciiTheme="minorHAnsi" w:hAnsiTheme="minorHAnsi" w:cstheme="minorHAnsi"/>
          <w:sz w:val="23"/>
          <w:szCs w:val="23"/>
        </w:rPr>
        <w:t xml:space="preserve"> responsibility for </w:t>
      </w:r>
      <w:r w:rsidR="005811DD" w:rsidRPr="00AD28EA">
        <w:rPr>
          <w:rFonts w:asciiTheme="minorHAnsi" w:hAnsiTheme="minorHAnsi" w:cstheme="minorHAnsi"/>
          <w:sz w:val="23"/>
          <w:szCs w:val="23"/>
        </w:rPr>
        <w:t>leadership</w:t>
      </w:r>
      <w:r w:rsidR="001B1F06" w:rsidRPr="00AD28EA">
        <w:rPr>
          <w:rFonts w:asciiTheme="minorHAnsi" w:hAnsiTheme="minorHAnsi" w:cstheme="minorHAnsi"/>
          <w:sz w:val="23"/>
          <w:szCs w:val="23"/>
        </w:rPr>
        <w:t xml:space="preserve"> of</w:t>
      </w:r>
      <w:r w:rsidRPr="00AD28EA">
        <w:rPr>
          <w:rFonts w:asciiTheme="minorHAnsi" w:hAnsiTheme="minorHAnsi" w:cstheme="minorHAnsi"/>
          <w:sz w:val="23"/>
          <w:szCs w:val="23"/>
        </w:rPr>
        <w:t xml:space="preserve"> a</w:t>
      </w:r>
      <w:r w:rsidR="001B1F06" w:rsidRPr="00AD28EA">
        <w:rPr>
          <w:rFonts w:asciiTheme="minorHAnsi" w:hAnsiTheme="minorHAnsi" w:cstheme="minorHAnsi"/>
          <w:sz w:val="23"/>
          <w:szCs w:val="23"/>
        </w:rPr>
        <w:t>n in-</w:t>
      </w:r>
      <w:r w:rsidRPr="00AD28EA">
        <w:rPr>
          <w:rFonts w:asciiTheme="minorHAnsi" w:hAnsiTheme="minorHAnsi" w:cstheme="minorHAnsi"/>
          <w:sz w:val="23"/>
          <w:szCs w:val="23"/>
        </w:rPr>
        <w:t xml:space="preserve">country and campus team of seven MSU faculty engaged in a </w:t>
      </w:r>
      <w:r w:rsidR="000D73F5" w:rsidRPr="00AD28EA">
        <w:rPr>
          <w:rFonts w:asciiTheme="minorHAnsi" w:hAnsiTheme="minorHAnsi" w:cstheme="minorHAnsi"/>
          <w:sz w:val="23"/>
          <w:szCs w:val="23"/>
        </w:rPr>
        <w:t>four</w:t>
      </w:r>
      <w:r w:rsidRPr="00AD28EA">
        <w:rPr>
          <w:rFonts w:asciiTheme="minorHAnsi" w:hAnsiTheme="minorHAnsi" w:cstheme="minorHAnsi"/>
          <w:sz w:val="23"/>
          <w:szCs w:val="23"/>
        </w:rPr>
        <w:t>-year</w:t>
      </w:r>
      <w:r w:rsidR="008B7148" w:rsidRPr="00AD28EA">
        <w:rPr>
          <w:rFonts w:asciiTheme="minorHAnsi" w:hAnsiTheme="minorHAnsi" w:cstheme="minorHAnsi"/>
          <w:sz w:val="23"/>
          <w:szCs w:val="23"/>
        </w:rPr>
        <w:t>, $4.9 million</w:t>
      </w:r>
      <w:r w:rsidRPr="00AD28EA">
        <w:rPr>
          <w:rFonts w:asciiTheme="minorHAnsi" w:hAnsiTheme="minorHAnsi" w:cstheme="minorHAnsi"/>
          <w:sz w:val="23"/>
          <w:szCs w:val="23"/>
        </w:rPr>
        <w:t xml:space="preserve"> USAID/Mozambique</w:t>
      </w:r>
      <w:r w:rsidR="008B7148" w:rsidRPr="00AD28EA">
        <w:rPr>
          <w:rFonts w:asciiTheme="minorHAnsi" w:hAnsiTheme="minorHAnsi" w:cstheme="minorHAnsi"/>
          <w:sz w:val="23"/>
          <w:szCs w:val="23"/>
        </w:rPr>
        <w:t>-</w:t>
      </w:r>
      <w:r w:rsidRPr="00AD28EA">
        <w:rPr>
          <w:rFonts w:asciiTheme="minorHAnsi" w:hAnsiTheme="minorHAnsi" w:cstheme="minorHAnsi"/>
          <w:sz w:val="23"/>
          <w:szCs w:val="23"/>
        </w:rPr>
        <w:t xml:space="preserve">funded </w:t>
      </w:r>
      <w:r w:rsidR="008B7148" w:rsidRPr="00AD28EA">
        <w:rPr>
          <w:rFonts w:asciiTheme="minorHAnsi" w:hAnsiTheme="minorHAnsi" w:cstheme="minorHAnsi"/>
          <w:sz w:val="23"/>
          <w:szCs w:val="23"/>
        </w:rPr>
        <w:t>grant</w:t>
      </w:r>
      <w:r w:rsidRPr="00AD28EA">
        <w:rPr>
          <w:rFonts w:asciiTheme="minorHAnsi" w:hAnsiTheme="minorHAnsi" w:cstheme="minorHAnsi"/>
          <w:sz w:val="23"/>
          <w:szCs w:val="23"/>
        </w:rPr>
        <w:t xml:space="preserve"> beginning 1 October 2004 to build capacity for socio-economic and policy analysis with the Mozambican national agricultural research program (IIAM) and the Ministry of Agriculture.</w:t>
      </w:r>
      <w:r w:rsidR="001B1F06" w:rsidRPr="00AD28EA">
        <w:rPr>
          <w:rFonts w:asciiTheme="minorHAnsi" w:hAnsiTheme="minorHAnsi" w:cstheme="minorHAnsi"/>
          <w:sz w:val="23"/>
          <w:szCs w:val="23"/>
        </w:rPr>
        <w:t xml:space="preserve">  </w:t>
      </w:r>
      <w:r w:rsidR="009C6FF9" w:rsidRPr="00AD28EA">
        <w:rPr>
          <w:rFonts w:asciiTheme="minorHAnsi" w:hAnsiTheme="minorHAnsi" w:cstheme="minorHAnsi"/>
          <w:sz w:val="23"/>
          <w:szCs w:val="23"/>
        </w:rPr>
        <w:t xml:space="preserve">Major </w:t>
      </w:r>
      <w:r w:rsidR="00C94C53" w:rsidRPr="00AD28EA">
        <w:rPr>
          <w:rFonts w:asciiTheme="minorHAnsi" w:hAnsiTheme="minorHAnsi" w:cstheme="minorHAnsi"/>
          <w:sz w:val="23"/>
          <w:szCs w:val="23"/>
        </w:rPr>
        <w:t xml:space="preserve">policy analysis </w:t>
      </w:r>
      <w:r w:rsidR="009C6FF9" w:rsidRPr="00AD28EA">
        <w:rPr>
          <w:rFonts w:asciiTheme="minorHAnsi" w:hAnsiTheme="minorHAnsi" w:cstheme="minorHAnsi"/>
          <w:sz w:val="23"/>
          <w:szCs w:val="23"/>
        </w:rPr>
        <w:t xml:space="preserve">presentations made to the World Bank, </w:t>
      </w:r>
      <w:r w:rsidR="00E04E96" w:rsidRPr="00AD28EA">
        <w:rPr>
          <w:rFonts w:asciiTheme="minorHAnsi" w:hAnsiTheme="minorHAnsi" w:cstheme="minorHAnsi"/>
          <w:sz w:val="23"/>
          <w:szCs w:val="23"/>
        </w:rPr>
        <w:t xml:space="preserve">the </w:t>
      </w:r>
      <w:r w:rsidR="009C6FF9" w:rsidRPr="00AD28EA">
        <w:rPr>
          <w:rFonts w:asciiTheme="minorHAnsi" w:hAnsiTheme="minorHAnsi" w:cstheme="minorHAnsi"/>
          <w:sz w:val="23"/>
          <w:szCs w:val="23"/>
        </w:rPr>
        <w:t xml:space="preserve">Mozambique </w:t>
      </w:r>
      <w:r w:rsidR="00C94C53" w:rsidRPr="00AD28EA">
        <w:rPr>
          <w:rFonts w:asciiTheme="minorHAnsi" w:hAnsiTheme="minorHAnsi" w:cstheme="minorHAnsi"/>
          <w:sz w:val="23"/>
          <w:szCs w:val="23"/>
        </w:rPr>
        <w:t>Ministry of A</w:t>
      </w:r>
      <w:r w:rsidR="009C6FF9" w:rsidRPr="00AD28EA">
        <w:rPr>
          <w:rFonts w:asciiTheme="minorHAnsi" w:hAnsiTheme="minorHAnsi" w:cstheme="minorHAnsi"/>
          <w:sz w:val="23"/>
          <w:szCs w:val="23"/>
        </w:rPr>
        <w:t>griculture international donor working group, and representatives of Mozambique</w:t>
      </w:r>
      <w:r w:rsidR="00D15ACD" w:rsidRPr="00AD28EA">
        <w:rPr>
          <w:rFonts w:asciiTheme="minorHAnsi" w:hAnsiTheme="minorHAnsi" w:cstheme="minorHAnsi"/>
          <w:sz w:val="23"/>
          <w:szCs w:val="23"/>
        </w:rPr>
        <w:t>’</w:t>
      </w:r>
      <w:r w:rsidR="009C6FF9" w:rsidRPr="00AD28EA">
        <w:rPr>
          <w:rFonts w:asciiTheme="minorHAnsi" w:hAnsiTheme="minorHAnsi" w:cstheme="minorHAnsi"/>
          <w:sz w:val="23"/>
          <w:szCs w:val="23"/>
        </w:rPr>
        <w:t xml:space="preserve">s Ministries of Planning and Development and Ministry of Agriculture.  </w:t>
      </w:r>
    </w:p>
    <w:p w14:paraId="2A963FCB" w14:textId="77777777" w:rsidR="005F14FA" w:rsidRPr="00AD28EA" w:rsidRDefault="005F14FA" w:rsidP="005F14FA">
      <w:pPr>
        <w:pStyle w:val="ListParagraph"/>
        <w:rPr>
          <w:rFonts w:asciiTheme="minorHAnsi" w:hAnsiTheme="minorHAnsi" w:cstheme="minorHAnsi"/>
          <w:sz w:val="23"/>
          <w:szCs w:val="23"/>
        </w:rPr>
      </w:pPr>
    </w:p>
    <w:p w14:paraId="488C9CAA" w14:textId="00992630" w:rsidR="0031017D" w:rsidRPr="00AD28EA" w:rsidRDefault="00FA28BC" w:rsidP="00D01FC7">
      <w:pPr>
        <w:widowControl/>
        <w:numPr>
          <w:ilvl w:val="0"/>
          <w:numId w:val="5"/>
        </w:numPr>
        <w:ind w:left="360"/>
        <w:rPr>
          <w:rFonts w:asciiTheme="minorHAnsi" w:hAnsiTheme="minorHAnsi" w:cstheme="minorHAnsi"/>
          <w:sz w:val="23"/>
          <w:szCs w:val="23"/>
        </w:rPr>
      </w:pPr>
      <w:r w:rsidRPr="00AD28EA">
        <w:rPr>
          <w:rFonts w:asciiTheme="minorHAnsi" w:hAnsiTheme="minorHAnsi" w:cstheme="minorHAnsi"/>
          <w:b/>
          <w:bCs/>
          <w:sz w:val="23"/>
          <w:szCs w:val="23"/>
        </w:rPr>
        <w:t>Associate Professor, International Development (</w:t>
      </w:r>
      <w:r w:rsidR="005811DD" w:rsidRPr="00AD28EA">
        <w:rPr>
          <w:rFonts w:asciiTheme="minorHAnsi" w:hAnsiTheme="minorHAnsi" w:cstheme="minorHAnsi"/>
          <w:b/>
          <w:bCs/>
          <w:sz w:val="23"/>
          <w:szCs w:val="23"/>
        </w:rPr>
        <w:t>AFRE/</w:t>
      </w:r>
      <w:r w:rsidRPr="00AD28EA">
        <w:rPr>
          <w:rFonts w:asciiTheme="minorHAnsi" w:hAnsiTheme="minorHAnsi" w:cstheme="minorHAnsi"/>
          <w:b/>
          <w:bCs/>
          <w:sz w:val="23"/>
          <w:szCs w:val="23"/>
        </w:rPr>
        <w:t xml:space="preserve">MSU) and Mozambique Country </w:t>
      </w:r>
      <w:r w:rsidR="00434939" w:rsidRPr="00AD28EA">
        <w:rPr>
          <w:rFonts w:asciiTheme="minorHAnsi" w:hAnsiTheme="minorHAnsi" w:cstheme="minorHAnsi"/>
          <w:b/>
          <w:bCs/>
          <w:sz w:val="23"/>
          <w:szCs w:val="23"/>
        </w:rPr>
        <w:t>Direct</w:t>
      </w:r>
      <w:r w:rsidRPr="00AD28EA">
        <w:rPr>
          <w:rFonts w:asciiTheme="minorHAnsi" w:hAnsiTheme="minorHAnsi" w:cstheme="minorHAnsi"/>
          <w:b/>
          <w:bCs/>
          <w:sz w:val="23"/>
          <w:szCs w:val="23"/>
        </w:rPr>
        <w:t>or</w:t>
      </w:r>
      <w:r w:rsidRPr="00AD28EA">
        <w:rPr>
          <w:rFonts w:asciiTheme="minorHAnsi" w:hAnsiTheme="minorHAnsi" w:cstheme="minorHAnsi"/>
          <w:sz w:val="23"/>
          <w:szCs w:val="23"/>
        </w:rPr>
        <w:t xml:space="preserve">. October 1998 </w:t>
      </w:r>
      <w:r w:rsidR="00434939" w:rsidRPr="00AD28EA">
        <w:rPr>
          <w:rFonts w:asciiTheme="minorHAnsi" w:hAnsiTheme="minorHAnsi" w:cstheme="minorHAnsi"/>
          <w:sz w:val="23"/>
          <w:szCs w:val="23"/>
        </w:rPr>
        <w:t xml:space="preserve">to </w:t>
      </w:r>
      <w:r w:rsidRPr="00AD28EA">
        <w:rPr>
          <w:rFonts w:asciiTheme="minorHAnsi" w:hAnsiTheme="minorHAnsi" w:cstheme="minorHAnsi"/>
          <w:sz w:val="23"/>
          <w:szCs w:val="23"/>
        </w:rPr>
        <w:t xml:space="preserve">July 2004.  Overall responsibility for in-country </w:t>
      </w:r>
      <w:r w:rsidR="00427D52" w:rsidRPr="00AD28EA">
        <w:rPr>
          <w:rFonts w:asciiTheme="minorHAnsi" w:hAnsiTheme="minorHAnsi" w:cstheme="minorHAnsi"/>
          <w:sz w:val="23"/>
          <w:szCs w:val="23"/>
        </w:rPr>
        <w:t xml:space="preserve">leadership </w:t>
      </w:r>
      <w:r w:rsidRPr="00AD28EA">
        <w:rPr>
          <w:rFonts w:asciiTheme="minorHAnsi" w:hAnsiTheme="minorHAnsi" w:cstheme="minorHAnsi"/>
          <w:sz w:val="23"/>
          <w:szCs w:val="23"/>
        </w:rPr>
        <w:t xml:space="preserve">of </w:t>
      </w:r>
      <w:r w:rsidR="00427D52" w:rsidRPr="00AD28EA">
        <w:rPr>
          <w:rFonts w:asciiTheme="minorHAnsi" w:hAnsiTheme="minorHAnsi" w:cstheme="minorHAnsi"/>
          <w:sz w:val="23"/>
          <w:szCs w:val="23"/>
        </w:rPr>
        <w:t xml:space="preserve">a </w:t>
      </w:r>
      <w:r w:rsidR="008B7148" w:rsidRPr="00AD28EA">
        <w:rPr>
          <w:rFonts w:asciiTheme="minorHAnsi" w:hAnsiTheme="minorHAnsi" w:cstheme="minorHAnsi"/>
          <w:sz w:val="23"/>
          <w:szCs w:val="23"/>
        </w:rPr>
        <w:t xml:space="preserve">$6.1 million </w:t>
      </w:r>
      <w:r w:rsidRPr="00AD28EA">
        <w:rPr>
          <w:rFonts w:asciiTheme="minorHAnsi" w:hAnsiTheme="minorHAnsi" w:cstheme="minorHAnsi"/>
          <w:sz w:val="23"/>
          <w:szCs w:val="23"/>
        </w:rPr>
        <w:t>USAID/Mozambique</w:t>
      </w:r>
      <w:r w:rsidR="008B7148" w:rsidRPr="00AD28EA">
        <w:rPr>
          <w:rFonts w:asciiTheme="minorHAnsi" w:hAnsiTheme="minorHAnsi" w:cstheme="minorHAnsi"/>
          <w:sz w:val="23"/>
          <w:szCs w:val="23"/>
        </w:rPr>
        <w:t>-</w:t>
      </w:r>
      <w:r w:rsidRPr="00AD28EA">
        <w:rPr>
          <w:rFonts w:asciiTheme="minorHAnsi" w:hAnsiTheme="minorHAnsi" w:cstheme="minorHAnsi"/>
          <w:sz w:val="23"/>
          <w:szCs w:val="23"/>
        </w:rPr>
        <w:t xml:space="preserve">funded </w:t>
      </w:r>
      <w:r w:rsidR="008B7148" w:rsidRPr="00AD28EA">
        <w:rPr>
          <w:rFonts w:asciiTheme="minorHAnsi" w:hAnsiTheme="minorHAnsi" w:cstheme="minorHAnsi"/>
          <w:sz w:val="23"/>
          <w:szCs w:val="23"/>
        </w:rPr>
        <w:t>grant</w:t>
      </w:r>
      <w:r w:rsidR="00F924A4" w:rsidRPr="00AD28EA">
        <w:rPr>
          <w:rFonts w:asciiTheme="minorHAnsi" w:hAnsiTheme="minorHAnsi" w:cstheme="minorHAnsi"/>
          <w:sz w:val="23"/>
          <w:szCs w:val="23"/>
        </w:rPr>
        <w:t xml:space="preserve"> </w:t>
      </w:r>
      <w:r w:rsidR="00427D52" w:rsidRPr="00AD28EA">
        <w:rPr>
          <w:rFonts w:asciiTheme="minorHAnsi" w:hAnsiTheme="minorHAnsi" w:cstheme="minorHAnsi"/>
          <w:sz w:val="23"/>
          <w:szCs w:val="23"/>
        </w:rPr>
        <w:t>for</w:t>
      </w:r>
      <w:r w:rsidRPr="00AD28EA">
        <w:rPr>
          <w:rFonts w:asciiTheme="minorHAnsi" w:hAnsiTheme="minorHAnsi" w:cstheme="minorHAnsi"/>
          <w:sz w:val="23"/>
          <w:szCs w:val="23"/>
        </w:rPr>
        <w:t xml:space="preserve"> Research and Policy Dialog</w:t>
      </w:r>
      <w:r w:rsidR="00E20EDD" w:rsidRPr="00AD28EA">
        <w:rPr>
          <w:rFonts w:asciiTheme="minorHAnsi" w:hAnsiTheme="minorHAnsi" w:cstheme="minorHAnsi"/>
          <w:sz w:val="23"/>
          <w:szCs w:val="23"/>
        </w:rPr>
        <w:t>ue</w:t>
      </w:r>
      <w:r w:rsidRPr="00AD28EA">
        <w:rPr>
          <w:rFonts w:asciiTheme="minorHAnsi" w:hAnsiTheme="minorHAnsi" w:cstheme="minorHAnsi"/>
          <w:sz w:val="23"/>
          <w:szCs w:val="23"/>
        </w:rPr>
        <w:t xml:space="preserve">. The principal objective of the </w:t>
      </w:r>
      <w:r w:rsidR="00434939" w:rsidRPr="00AD28EA">
        <w:rPr>
          <w:rFonts w:asciiTheme="minorHAnsi" w:hAnsiTheme="minorHAnsi" w:cstheme="minorHAnsi"/>
          <w:sz w:val="23"/>
          <w:szCs w:val="23"/>
        </w:rPr>
        <w:t>grant was</w:t>
      </w:r>
      <w:r w:rsidRPr="00AD28EA">
        <w:rPr>
          <w:rFonts w:asciiTheme="minorHAnsi" w:hAnsiTheme="minorHAnsi" w:cstheme="minorHAnsi"/>
          <w:sz w:val="23"/>
          <w:szCs w:val="23"/>
        </w:rPr>
        <w:t xml:space="preserve"> to build capacity in data collection and policy analysis as part of a sector-wide public investment program. </w:t>
      </w:r>
      <w:r w:rsidR="005F14FA" w:rsidRPr="00AD28EA">
        <w:rPr>
          <w:rFonts w:asciiTheme="minorHAnsi" w:hAnsiTheme="minorHAnsi" w:cstheme="minorHAnsi"/>
          <w:sz w:val="23"/>
          <w:szCs w:val="23"/>
        </w:rPr>
        <w:t xml:space="preserve">Prepared policy analysis and keynote speeches for the Minister of Agriculture for several international events (Berlin Food Aid Conference, American Growth and Opportunity Act Conference, Johannesburg International Environmental Conference).  </w:t>
      </w:r>
    </w:p>
    <w:p w14:paraId="7C09D25E" w14:textId="77777777" w:rsidR="005F14FA" w:rsidRPr="00AD28EA" w:rsidRDefault="005F14FA" w:rsidP="005F14FA">
      <w:pPr>
        <w:pStyle w:val="ListParagraph"/>
        <w:rPr>
          <w:rFonts w:asciiTheme="minorHAnsi" w:hAnsiTheme="minorHAnsi" w:cstheme="minorHAnsi"/>
          <w:sz w:val="23"/>
          <w:szCs w:val="23"/>
        </w:rPr>
      </w:pPr>
    </w:p>
    <w:p w14:paraId="534A72DD" w14:textId="7F8E1F83" w:rsidR="001621D2" w:rsidRPr="00AD28EA" w:rsidRDefault="001621D2" w:rsidP="00DD06C9">
      <w:pPr>
        <w:widowControl/>
        <w:numPr>
          <w:ilvl w:val="0"/>
          <w:numId w:val="5"/>
        </w:numPr>
        <w:ind w:left="360"/>
        <w:rPr>
          <w:rFonts w:asciiTheme="minorHAnsi" w:hAnsiTheme="minorHAnsi" w:cstheme="minorHAnsi"/>
          <w:sz w:val="23"/>
          <w:szCs w:val="23"/>
        </w:rPr>
      </w:pPr>
      <w:r w:rsidRPr="00AD28EA">
        <w:rPr>
          <w:rFonts w:asciiTheme="minorHAnsi" w:hAnsiTheme="minorHAnsi" w:cstheme="minorHAnsi"/>
          <w:b/>
          <w:bCs/>
          <w:sz w:val="23"/>
          <w:szCs w:val="23"/>
        </w:rPr>
        <w:t xml:space="preserve">Senior Scientist (Economics) and </w:t>
      </w:r>
      <w:r w:rsidR="00434939" w:rsidRPr="00AD28EA">
        <w:rPr>
          <w:rFonts w:asciiTheme="minorHAnsi" w:hAnsiTheme="minorHAnsi" w:cstheme="minorHAnsi"/>
          <w:b/>
          <w:bCs/>
          <w:sz w:val="23"/>
          <w:szCs w:val="23"/>
        </w:rPr>
        <w:t xml:space="preserve">Southern Africa Regional </w:t>
      </w:r>
      <w:r w:rsidRPr="00AD28EA">
        <w:rPr>
          <w:rFonts w:asciiTheme="minorHAnsi" w:hAnsiTheme="minorHAnsi" w:cstheme="minorHAnsi"/>
          <w:b/>
          <w:bCs/>
          <w:sz w:val="23"/>
          <w:szCs w:val="23"/>
        </w:rPr>
        <w:t>Project Manager, International Crops Research Institute for the Semi-Arid Tropics</w:t>
      </w:r>
      <w:r w:rsidRPr="00AD28EA">
        <w:rPr>
          <w:rFonts w:asciiTheme="minorHAnsi" w:hAnsiTheme="minorHAnsi" w:cstheme="minorHAnsi"/>
          <w:sz w:val="23"/>
          <w:szCs w:val="23"/>
        </w:rPr>
        <w:t>. August 1996</w:t>
      </w:r>
      <w:r w:rsidR="00434939" w:rsidRPr="00AD28EA">
        <w:rPr>
          <w:rFonts w:asciiTheme="minorHAnsi" w:hAnsiTheme="minorHAnsi" w:cstheme="minorHAnsi"/>
          <w:sz w:val="23"/>
          <w:szCs w:val="23"/>
        </w:rPr>
        <w:t xml:space="preserve"> to</w:t>
      </w:r>
      <w:r w:rsidRPr="00AD28EA">
        <w:rPr>
          <w:rFonts w:asciiTheme="minorHAnsi" w:hAnsiTheme="minorHAnsi" w:cstheme="minorHAnsi"/>
          <w:sz w:val="23"/>
          <w:szCs w:val="23"/>
        </w:rPr>
        <w:t xml:space="preserve"> August 1998. Based in Malawi, provided</w:t>
      </w:r>
      <w:r w:rsidR="00427D52" w:rsidRPr="00AD28EA">
        <w:rPr>
          <w:rFonts w:asciiTheme="minorHAnsi" w:hAnsiTheme="minorHAnsi" w:cstheme="minorHAnsi"/>
          <w:sz w:val="23"/>
          <w:szCs w:val="23"/>
        </w:rPr>
        <w:t xml:space="preserve"> leadership for the socio-economics research component of multi-disciplinary</w:t>
      </w:r>
      <w:r w:rsidRPr="00AD28EA">
        <w:rPr>
          <w:rFonts w:asciiTheme="minorHAnsi" w:hAnsiTheme="minorHAnsi" w:cstheme="minorHAnsi"/>
          <w:sz w:val="23"/>
          <w:szCs w:val="23"/>
        </w:rPr>
        <w:t xml:space="preserve"> technical research teams</w:t>
      </w:r>
      <w:r w:rsidR="00427D52" w:rsidRPr="00AD28EA">
        <w:rPr>
          <w:rFonts w:asciiTheme="minorHAnsi" w:hAnsiTheme="minorHAnsi" w:cstheme="minorHAnsi"/>
          <w:sz w:val="23"/>
          <w:szCs w:val="23"/>
        </w:rPr>
        <w:t xml:space="preserve"> improving pigeon pea and groundnut productivity</w:t>
      </w:r>
      <w:r w:rsidRPr="00AD28EA">
        <w:rPr>
          <w:rFonts w:asciiTheme="minorHAnsi" w:hAnsiTheme="minorHAnsi" w:cstheme="minorHAnsi"/>
          <w:sz w:val="23"/>
          <w:szCs w:val="23"/>
        </w:rPr>
        <w:t xml:space="preserve"> in Southern and Eastern Africa, and managed a German Aid (GTZ) funded SADC regional program for groundnut technology transfer. </w:t>
      </w:r>
      <w:r w:rsidR="00962FA1">
        <w:rPr>
          <w:rFonts w:asciiTheme="minorHAnsi" w:hAnsiTheme="minorHAnsi" w:cstheme="minorHAnsi"/>
          <w:sz w:val="23"/>
          <w:szCs w:val="23"/>
        </w:rPr>
        <w:t>Led preparation for an external evaluation that resulted in follow-on phase.</w:t>
      </w:r>
    </w:p>
    <w:p w14:paraId="64EC78AD" w14:textId="77777777" w:rsidR="005F14FA" w:rsidRPr="00AD28EA" w:rsidRDefault="005F14FA" w:rsidP="005F14FA">
      <w:pPr>
        <w:pStyle w:val="ListParagraph"/>
        <w:rPr>
          <w:rFonts w:asciiTheme="minorHAnsi" w:hAnsiTheme="minorHAnsi" w:cstheme="minorHAnsi"/>
          <w:sz w:val="23"/>
          <w:szCs w:val="23"/>
        </w:rPr>
      </w:pPr>
    </w:p>
    <w:p w14:paraId="3E9C5318" w14:textId="069AB310" w:rsidR="00874127" w:rsidRPr="00AD28EA" w:rsidRDefault="001621D2" w:rsidP="00874127">
      <w:pPr>
        <w:widowControl/>
        <w:numPr>
          <w:ilvl w:val="0"/>
          <w:numId w:val="5"/>
        </w:numPr>
        <w:ind w:left="360"/>
        <w:rPr>
          <w:rFonts w:asciiTheme="minorHAnsi" w:hAnsiTheme="minorHAnsi" w:cstheme="minorHAnsi"/>
          <w:sz w:val="23"/>
          <w:szCs w:val="23"/>
        </w:rPr>
      </w:pPr>
      <w:r w:rsidRPr="00AD28EA">
        <w:rPr>
          <w:rFonts w:asciiTheme="minorHAnsi" w:hAnsiTheme="minorHAnsi" w:cstheme="minorHAnsi"/>
          <w:b/>
          <w:bCs/>
          <w:sz w:val="23"/>
          <w:szCs w:val="23"/>
        </w:rPr>
        <w:t>Visiting Assistant Professor (MSU) and Coordinator of</w:t>
      </w:r>
      <w:r w:rsidR="00EE5687" w:rsidRPr="00AD28EA">
        <w:rPr>
          <w:rFonts w:asciiTheme="minorHAnsi" w:hAnsiTheme="minorHAnsi" w:cstheme="minorHAnsi"/>
          <w:b/>
          <w:bCs/>
          <w:sz w:val="23"/>
          <w:szCs w:val="23"/>
        </w:rPr>
        <w:t xml:space="preserve"> Agricultural Research</w:t>
      </w:r>
      <w:r w:rsidRPr="00AD28EA">
        <w:rPr>
          <w:rFonts w:asciiTheme="minorHAnsi" w:hAnsiTheme="minorHAnsi" w:cstheme="minorHAnsi"/>
          <w:b/>
          <w:bCs/>
          <w:sz w:val="23"/>
          <w:szCs w:val="23"/>
        </w:rPr>
        <w:t xml:space="preserve"> Strategic Planning </w:t>
      </w:r>
      <w:r w:rsidR="00434939" w:rsidRPr="00AD28EA">
        <w:rPr>
          <w:rFonts w:asciiTheme="minorHAnsi" w:hAnsiTheme="minorHAnsi" w:cstheme="minorHAnsi"/>
          <w:b/>
          <w:bCs/>
          <w:sz w:val="23"/>
          <w:szCs w:val="23"/>
        </w:rPr>
        <w:t>Activity</w:t>
      </w:r>
      <w:r w:rsidRPr="00AD28EA">
        <w:rPr>
          <w:rFonts w:asciiTheme="minorHAnsi" w:hAnsiTheme="minorHAnsi" w:cstheme="minorHAnsi"/>
          <w:sz w:val="23"/>
          <w:szCs w:val="23"/>
        </w:rPr>
        <w:t xml:space="preserve">. October 1994 to July 1996. This </w:t>
      </w:r>
      <w:r w:rsidR="00B37232" w:rsidRPr="00AD28EA">
        <w:rPr>
          <w:rFonts w:asciiTheme="minorHAnsi" w:hAnsiTheme="minorHAnsi" w:cstheme="minorHAnsi"/>
          <w:sz w:val="23"/>
          <w:szCs w:val="23"/>
        </w:rPr>
        <w:t xml:space="preserve">USAID funded </w:t>
      </w:r>
      <w:r w:rsidRPr="00AD28EA">
        <w:rPr>
          <w:rFonts w:asciiTheme="minorHAnsi" w:hAnsiTheme="minorHAnsi" w:cstheme="minorHAnsi"/>
          <w:sz w:val="23"/>
          <w:szCs w:val="23"/>
        </w:rPr>
        <w:t xml:space="preserve">activity focused on </w:t>
      </w:r>
      <w:r w:rsidR="00427D52" w:rsidRPr="00AD28EA">
        <w:rPr>
          <w:rFonts w:asciiTheme="minorHAnsi" w:hAnsiTheme="minorHAnsi" w:cstheme="minorHAnsi"/>
          <w:sz w:val="23"/>
          <w:szCs w:val="23"/>
        </w:rPr>
        <w:t>strategic planning approaches to</w:t>
      </w:r>
      <w:r w:rsidRPr="00AD28EA">
        <w:rPr>
          <w:rFonts w:asciiTheme="minorHAnsi" w:hAnsiTheme="minorHAnsi" w:cstheme="minorHAnsi"/>
          <w:sz w:val="23"/>
          <w:szCs w:val="23"/>
        </w:rPr>
        <w:t xml:space="preserve"> integrat</w:t>
      </w:r>
      <w:r w:rsidR="00427D52" w:rsidRPr="00AD28EA">
        <w:rPr>
          <w:rFonts w:asciiTheme="minorHAnsi" w:hAnsiTheme="minorHAnsi" w:cstheme="minorHAnsi"/>
          <w:sz w:val="23"/>
          <w:szCs w:val="23"/>
        </w:rPr>
        <w:t>e</w:t>
      </w:r>
      <w:r w:rsidRPr="00AD28EA">
        <w:rPr>
          <w:rFonts w:asciiTheme="minorHAnsi" w:hAnsiTheme="minorHAnsi" w:cstheme="minorHAnsi"/>
          <w:sz w:val="23"/>
          <w:szCs w:val="23"/>
        </w:rPr>
        <w:t xml:space="preserve"> agricultural technology</w:t>
      </w:r>
      <w:r w:rsidR="00B37232" w:rsidRPr="00AD28EA">
        <w:rPr>
          <w:rFonts w:asciiTheme="minorHAnsi" w:hAnsiTheme="minorHAnsi" w:cstheme="minorHAnsi"/>
          <w:sz w:val="23"/>
          <w:szCs w:val="23"/>
        </w:rPr>
        <w:t xml:space="preserve">, value chain </w:t>
      </w:r>
      <w:r w:rsidRPr="00AD28EA">
        <w:rPr>
          <w:rFonts w:asciiTheme="minorHAnsi" w:hAnsiTheme="minorHAnsi" w:cstheme="minorHAnsi"/>
          <w:sz w:val="23"/>
          <w:szCs w:val="23"/>
        </w:rPr>
        <w:t xml:space="preserve">and economic growth </w:t>
      </w:r>
      <w:r w:rsidR="00CD5044" w:rsidRPr="00AD28EA">
        <w:rPr>
          <w:rFonts w:asciiTheme="minorHAnsi" w:hAnsiTheme="minorHAnsi" w:cstheme="minorHAnsi"/>
          <w:sz w:val="23"/>
          <w:szCs w:val="23"/>
        </w:rPr>
        <w:t xml:space="preserve">policies and </w:t>
      </w:r>
      <w:r w:rsidRPr="00AD28EA">
        <w:rPr>
          <w:rFonts w:asciiTheme="minorHAnsi" w:hAnsiTheme="minorHAnsi" w:cstheme="minorHAnsi"/>
          <w:sz w:val="23"/>
          <w:szCs w:val="23"/>
        </w:rPr>
        <w:t>strategies in Africa</w:t>
      </w:r>
      <w:r w:rsidR="00427D52" w:rsidRPr="00AD28EA">
        <w:rPr>
          <w:rFonts w:asciiTheme="minorHAnsi" w:hAnsiTheme="minorHAnsi" w:cstheme="minorHAnsi"/>
          <w:sz w:val="23"/>
          <w:szCs w:val="23"/>
        </w:rPr>
        <w:t xml:space="preserve"> </w:t>
      </w:r>
      <w:r w:rsidR="00CD5044" w:rsidRPr="00AD28EA">
        <w:rPr>
          <w:rFonts w:asciiTheme="minorHAnsi" w:hAnsiTheme="minorHAnsi" w:cstheme="minorHAnsi"/>
          <w:sz w:val="23"/>
          <w:szCs w:val="23"/>
        </w:rPr>
        <w:t>to improve the impact of agricultural research investments</w:t>
      </w:r>
      <w:r w:rsidRPr="00AD28EA">
        <w:rPr>
          <w:rFonts w:asciiTheme="minorHAnsi" w:hAnsiTheme="minorHAnsi" w:cstheme="minorHAnsi"/>
          <w:sz w:val="23"/>
          <w:szCs w:val="23"/>
        </w:rPr>
        <w:t xml:space="preserve">. </w:t>
      </w:r>
      <w:r w:rsidR="00DB217A" w:rsidRPr="00AD28EA">
        <w:rPr>
          <w:rFonts w:asciiTheme="minorHAnsi" w:hAnsiTheme="minorHAnsi" w:cstheme="minorHAnsi"/>
          <w:sz w:val="23"/>
          <w:szCs w:val="23"/>
        </w:rPr>
        <w:t>A guidebook for agricultural research planning in a value chain framework was published in English, French and Portuguese.</w:t>
      </w:r>
    </w:p>
    <w:p w14:paraId="0E2C9ECE" w14:textId="77777777" w:rsidR="00874127" w:rsidRPr="00AD28EA" w:rsidRDefault="00874127" w:rsidP="00874127">
      <w:pPr>
        <w:pStyle w:val="ListParagraph"/>
        <w:rPr>
          <w:rFonts w:asciiTheme="minorHAnsi" w:hAnsiTheme="minorHAnsi" w:cstheme="minorHAnsi"/>
          <w:b/>
          <w:bCs/>
          <w:sz w:val="23"/>
          <w:szCs w:val="23"/>
        </w:rPr>
      </w:pPr>
    </w:p>
    <w:p w14:paraId="0E6B96CB" w14:textId="2CA64360" w:rsidR="00874127" w:rsidRPr="00AD28EA" w:rsidRDefault="001621D2" w:rsidP="00874127">
      <w:pPr>
        <w:widowControl/>
        <w:numPr>
          <w:ilvl w:val="0"/>
          <w:numId w:val="5"/>
        </w:numPr>
        <w:ind w:left="360"/>
        <w:rPr>
          <w:rFonts w:asciiTheme="minorHAnsi" w:hAnsiTheme="minorHAnsi" w:cstheme="minorHAnsi"/>
          <w:sz w:val="23"/>
          <w:szCs w:val="23"/>
        </w:rPr>
      </w:pPr>
      <w:r w:rsidRPr="00AD28EA">
        <w:rPr>
          <w:rFonts w:asciiTheme="minorHAnsi" w:hAnsiTheme="minorHAnsi" w:cstheme="minorHAnsi"/>
          <w:b/>
          <w:bCs/>
          <w:sz w:val="23"/>
          <w:szCs w:val="23"/>
        </w:rPr>
        <w:t>Graduate Research Assistant/In-country Researcher (MSU)</w:t>
      </w:r>
      <w:r w:rsidRPr="00AD28EA">
        <w:rPr>
          <w:rFonts w:asciiTheme="minorHAnsi" w:hAnsiTheme="minorHAnsi" w:cstheme="minorHAnsi"/>
          <w:sz w:val="23"/>
          <w:szCs w:val="23"/>
        </w:rPr>
        <w:t xml:space="preserve">.  January 1992 to September 1994.  </w:t>
      </w:r>
      <w:r w:rsidR="00CD5044" w:rsidRPr="00AD28EA">
        <w:rPr>
          <w:rFonts w:asciiTheme="minorHAnsi" w:hAnsiTheme="minorHAnsi" w:cstheme="minorHAnsi"/>
          <w:sz w:val="23"/>
          <w:szCs w:val="23"/>
        </w:rPr>
        <w:t xml:space="preserve">Undertook </w:t>
      </w:r>
      <w:r w:rsidR="00A52BA1" w:rsidRPr="00AD28EA">
        <w:rPr>
          <w:rFonts w:asciiTheme="minorHAnsi" w:hAnsiTheme="minorHAnsi" w:cstheme="minorHAnsi"/>
          <w:sz w:val="23"/>
          <w:szCs w:val="23"/>
        </w:rPr>
        <w:t xml:space="preserve">an </w:t>
      </w:r>
      <w:r w:rsidR="00CD5044" w:rsidRPr="00AD28EA">
        <w:rPr>
          <w:rFonts w:asciiTheme="minorHAnsi" w:hAnsiTheme="minorHAnsi" w:cstheme="minorHAnsi"/>
          <w:sz w:val="23"/>
          <w:szCs w:val="23"/>
        </w:rPr>
        <w:t xml:space="preserve">in-depth analysis of </w:t>
      </w:r>
      <w:r w:rsidRPr="00AD28EA">
        <w:rPr>
          <w:rFonts w:asciiTheme="minorHAnsi" w:hAnsiTheme="minorHAnsi" w:cstheme="minorHAnsi"/>
          <w:sz w:val="23"/>
          <w:szCs w:val="23"/>
        </w:rPr>
        <w:t xml:space="preserve">the maize commodity system in Mali, </w:t>
      </w:r>
      <w:r w:rsidR="00CD5044" w:rsidRPr="00AD28EA">
        <w:rPr>
          <w:rFonts w:asciiTheme="minorHAnsi" w:hAnsiTheme="minorHAnsi" w:cstheme="minorHAnsi"/>
          <w:sz w:val="23"/>
          <w:szCs w:val="23"/>
        </w:rPr>
        <w:t>focusing</w:t>
      </w:r>
      <w:r w:rsidRPr="00AD28EA">
        <w:rPr>
          <w:rFonts w:asciiTheme="minorHAnsi" w:hAnsiTheme="minorHAnsi" w:cstheme="minorHAnsi"/>
          <w:sz w:val="23"/>
          <w:szCs w:val="23"/>
        </w:rPr>
        <w:t xml:space="preserve"> on urban </w:t>
      </w:r>
      <w:r w:rsidR="00CD5044" w:rsidRPr="00AD28EA">
        <w:rPr>
          <w:rFonts w:asciiTheme="minorHAnsi" w:hAnsiTheme="minorHAnsi" w:cstheme="minorHAnsi"/>
          <w:sz w:val="23"/>
          <w:szCs w:val="23"/>
        </w:rPr>
        <w:t xml:space="preserve">coarse grain </w:t>
      </w:r>
      <w:r w:rsidRPr="00AD28EA">
        <w:rPr>
          <w:rFonts w:asciiTheme="minorHAnsi" w:hAnsiTheme="minorHAnsi" w:cstheme="minorHAnsi"/>
          <w:sz w:val="23"/>
          <w:szCs w:val="23"/>
        </w:rPr>
        <w:t xml:space="preserve">processing and consumption patterns in collaboration with socio-economists from the </w:t>
      </w:r>
      <w:proofErr w:type="spellStart"/>
      <w:r w:rsidRPr="00AD28EA">
        <w:rPr>
          <w:rFonts w:asciiTheme="minorHAnsi" w:hAnsiTheme="minorHAnsi" w:cstheme="minorHAnsi"/>
          <w:sz w:val="23"/>
          <w:szCs w:val="23"/>
        </w:rPr>
        <w:t>Institut</w:t>
      </w:r>
      <w:proofErr w:type="spellEnd"/>
      <w:r w:rsidRPr="00AD28EA">
        <w:rPr>
          <w:rFonts w:asciiTheme="minorHAnsi" w:hAnsiTheme="minorHAnsi" w:cstheme="minorHAnsi"/>
          <w:sz w:val="23"/>
          <w:szCs w:val="23"/>
        </w:rPr>
        <w:t xml:space="preserve"> </w:t>
      </w:r>
      <w:proofErr w:type="spellStart"/>
      <w:r w:rsidRPr="00AD28EA">
        <w:rPr>
          <w:rFonts w:asciiTheme="minorHAnsi" w:hAnsiTheme="minorHAnsi" w:cstheme="minorHAnsi"/>
          <w:sz w:val="23"/>
          <w:szCs w:val="23"/>
        </w:rPr>
        <w:t>d</w:t>
      </w:r>
      <w:r w:rsidR="00D15ACD" w:rsidRPr="00AD28EA">
        <w:rPr>
          <w:rFonts w:asciiTheme="minorHAnsi" w:hAnsiTheme="minorHAnsi" w:cstheme="minorHAnsi"/>
          <w:sz w:val="23"/>
          <w:szCs w:val="23"/>
        </w:rPr>
        <w:t>’</w:t>
      </w:r>
      <w:r w:rsidR="00962FA1">
        <w:rPr>
          <w:rFonts w:asciiTheme="minorHAnsi" w:hAnsiTheme="minorHAnsi" w:cstheme="minorHAnsi"/>
          <w:sz w:val="23"/>
          <w:szCs w:val="23"/>
        </w:rPr>
        <w:t>E</w:t>
      </w:r>
      <w:r w:rsidRPr="00AD28EA">
        <w:rPr>
          <w:rFonts w:asciiTheme="minorHAnsi" w:hAnsiTheme="minorHAnsi" w:cstheme="minorHAnsi"/>
          <w:sz w:val="23"/>
          <w:szCs w:val="23"/>
        </w:rPr>
        <w:t>conomie</w:t>
      </w:r>
      <w:proofErr w:type="spellEnd"/>
      <w:r w:rsidRPr="00AD28EA">
        <w:rPr>
          <w:rFonts w:asciiTheme="minorHAnsi" w:hAnsiTheme="minorHAnsi" w:cstheme="minorHAnsi"/>
          <w:sz w:val="23"/>
          <w:szCs w:val="23"/>
        </w:rPr>
        <w:t xml:space="preserve"> </w:t>
      </w:r>
      <w:proofErr w:type="spellStart"/>
      <w:r w:rsidRPr="00AD28EA">
        <w:rPr>
          <w:rFonts w:asciiTheme="minorHAnsi" w:hAnsiTheme="minorHAnsi" w:cstheme="minorHAnsi"/>
          <w:sz w:val="23"/>
          <w:szCs w:val="23"/>
        </w:rPr>
        <w:t>Rurale</w:t>
      </w:r>
      <w:proofErr w:type="spellEnd"/>
      <w:r w:rsidR="00A52BA1" w:rsidRPr="00AD28EA">
        <w:rPr>
          <w:rFonts w:asciiTheme="minorHAnsi" w:hAnsiTheme="minorHAnsi" w:cstheme="minorHAnsi"/>
          <w:sz w:val="23"/>
          <w:szCs w:val="23"/>
        </w:rPr>
        <w:t xml:space="preserve"> (IER)</w:t>
      </w:r>
      <w:r w:rsidRPr="00AD28EA">
        <w:rPr>
          <w:rFonts w:asciiTheme="minorHAnsi" w:hAnsiTheme="minorHAnsi" w:cstheme="minorHAnsi"/>
          <w:sz w:val="23"/>
          <w:szCs w:val="23"/>
        </w:rPr>
        <w:t>.</w:t>
      </w:r>
      <w:r w:rsidRPr="009F082F">
        <w:rPr>
          <w:rFonts w:asciiTheme="minorHAnsi" w:hAnsiTheme="minorHAnsi" w:cstheme="minorHAnsi"/>
          <w:sz w:val="23"/>
          <w:szCs w:val="23"/>
        </w:rPr>
        <w:t xml:space="preserve"> </w:t>
      </w:r>
      <w:r w:rsidR="009F082F">
        <w:rPr>
          <w:rFonts w:asciiTheme="minorHAnsi" w:hAnsiTheme="minorHAnsi" w:cstheme="minorHAnsi"/>
          <w:sz w:val="23"/>
          <w:szCs w:val="23"/>
        </w:rPr>
        <w:t>H</w:t>
      </w:r>
      <w:r w:rsidR="009F082F" w:rsidRPr="009F082F">
        <w:rPr>
          <w:rFonts w:asciiTheme="minorHAnsi" w:hAnsiTheme="minorHAnsi" w:cstheme="minorHAnsi"/>
          <w:sz w:val="23"/>
          <w:szCs w:val="23"/>
        </w:rPr>
        <w:t xml:space="preserve">elped to establish an agricultural value chain studies </w:t>
      </w:r>
      <w:proofErr w:type="gramStart"/>
      <w:r w:rsidR="009F082F" w:rsidRPr="009F082F">
        <w:rPr>
          <w:rFonts w:asciiTheme="minorHAnsi" w:hAnsiTheme="minorHAnsi" w:cstheme="minorHAnsi"/>
          <w:sz w:val="23"/>
          <w:szCs w:val="23"/>
        </w:rPr>
        <w:t xml:space="preserve">unit </w:t>
      </w:r>
      <w:r w:rsidR="009F082F">
        <w:rPr>
          <w:rFonts w:asciiTheme="minorHAnsi" w:hAnsiTheme="minorHAnsi" w:cstheme="minorHAnsi"/>
          <w:sz w:val="23"/>
          <w:szCs w:val="23"/>
        </w:rPr>
        <w:t xml:space="preserve"> </w:t>
      </w:r>
      <w:r w:rsidR="009F082F" w:rsidRPr="009F082F">
        <w:rPr>
          <w:rFonts w:asciiTheme="minorHAnsi" w:hAnsiTheme="minorHAnsi" w:cstheme="minorHAnsi"/>
          <w:sz w:val="23"/>
          <w:szCs w:val="23"/>
        </w:rPr>
        <w:t>to</w:t>
      </w:r>
      <w:proofErr w:type="gramEnd"/>
      <w:r w:rsidR="009F082F" w:rsidRPr="009F082F">
        <w:rPr>
          <w:rFonts w:asciiTheme="minorHAnsi" w:hAnsiTheme="minorHAnsi" w:cstheme="minorHAnsi"/>
          <w:sz w:val="23"/>
          <w:szCs w:val="23"/>
        </w:rPr>
        <w:t xml:space="preserve"> inform crop breeding objectives and understand market constraints to improved production system management.</w:t>
      </w:r>
      <w:r w:rsidR="009F082F">
        <w:rPr>
          <w:rFonts w:asciiTheme="minorHAnsi" w:hAnsiTheme="minorHAnsi" w:cstheme="minorHAnsi"/>
          <w:sz w:val="23"/>
          <w:szCs w:val="23"/>
        </w:rPr>
        <w:t xml:space="preserve"> </w:t>
      </w:r>
      <w:r w:rsidR="00874127" w:rsidRPr="009F082F">
        <w:rPr>
          <w:rFonts w:asciiTheme="minorHAnsi" w:hAnsiTheme="minorHAnsi" w:cstheme="minorHAnsi"/>
          <w:sz w:val="23"/>
          <w:szCs w:val="23"/>
        </w:rPr>
        <w:t xml:space="preserve">Advised USAID Mali on </w:t>
      </w:r>
      <w:r w:rsidR="00A52BA1" w:rsidRPr="009F082F">
        <w:rPr>
          <w:rFonts w:asciiTheme="minorHAnsi" w:hAnsiTheme="minorHAnsi" w:cstheme="minorHAnsi"/>
          <w:sz w:val="23"/>
          <w:szCs w:val="23"/>
        </w:rPr>
        <w:t xml:space="preserve">the impact of </w:t>
      </w:r>
      <w:r w:rsidR="00427D52" w:rsidRPr="009F082F">
        <w:rPr>
          <w:rFonts w:asciiTheme="minorHAnsi" w:hAnsiTheme="minorHAnsi" w:cstheme="minorHAnsi"/>
          <w:sz w:val="23"/>
          <w:szCs w:val="23"/>
        </w:rPr>
        <w:t xml:space="preserve">a </w:t>
      </w:r>
      <w:r w:rsidR="00B842F5" w:rsidRPr="009F082F">
        <w:rPr>
          <w:rFonts w:asciiTheme="minorHAnsi" w:hAnsiTheme="minorHAnsi" w:cstheme="minorHAnsi"/>
          <w:sz w:val="23"/>
          <w:szCs w:val="23"/>
        </w:rPr>
        <w:t xml:space="preserve">major regional currency </w:t>
      </w:r>
      <w:r w:rsidR="00A52BA1" w:rsidRPr="009F082F">
        <w:rPr>
          <w:rFonts w:asciiTheme="minorHAnsi" w:hAnsiTheme="minorHAnsi" w:cstheme="minorHAnsi"/>
          <w:sz w:val="23"/>
          <w:szCs w:val="23"/>
        </w:rPr>
        <w:t>devaluation on different urban consumer groups, an</w:t>
      </w:r>
      <w:r w:rsidR="00A52BA1" w:rsidRPr="00AD28EA">
        <w:rPr>
          <w:rFonts w:asciiTheme="minorHAnsi" w:hAnsiTheme="minorHAnsi" w:cstheme="minorHAnsi"/>
          <w:sz w:val="23"/>
          <w:szCs w:val="23"/>
        </w:rPr>
        <w:t>d policy implications for urban safety nets.</w:t>
      </w:r>
    </w:p>
    <w:p w14:paraId="5084AF21" w14:textId="77777777" w:rsidR="00874127" w:rsidRPr="00AD28EA" w:rsidRDefault="00874127" w:rsidP="00874127">
      <w:pPr>
        <w:pStyle w:val="ListParagraph"/>
        <w:rPr>
          <w:rFonts w:asciiTheme="minorHAnsi" w:hAnsiTheme="minorHAnsi" w:cstheme="minorHAnsi"/>
          <w:b/>
          <w:bCs/>
          <w:sz w:val="23"/>
          <w:szCs w:val="23"/>
        </w:rPr>
      </w:pPr>
    </w:p>
    <w:p w14:paraId="7E9C115D" w14:textId="1D2884F9" w:rsidR="00874127" w:rsidRPr="00AD28EA" w:rsidRDefault="001621D2" w:rsidP="00874127">
      <w:pPr>
        <w:widowControl/>
        <w:numPr>
          <w:ilvl w:val="0"/>
          <w:numId w:val="5"/>
        </w:numPr>
        <w:ind w:left="360"/>
        <w:rPr>
          <w:rFonts w:asciiTheme="minorHAnsi" w:hAnsiTheme="minorHAnsi" w:cstheme="minorHAnsi"/>
          <w:sz w:val="23"/>
          <w:szCs w:val="23"/>
        </w:rPr>
      </w:pPr>
      <w:r w:rsidRPr="00AD28EA">
        <w:rPr>
          <w:rFonts w:asciiTheme="minorHAnsi" w:hAnsiTheme="minorHAnsi" w:cstheme="minorHAnsi"/>
          <w:b/>
          <w:bCs/>
          <w:sz w:val="23"/>
          <w:szCs w:val="23"/>
        </w:rPr>
        <w:t>Graduate Research Assistant</w:t>
      </w:r>
      <w:r w:rsidR="00B842F5" w:rsidRPr="00AD28EA">
        <w:rPr>
          <w:rFonts w:asciiTheme="minorHAnsi" w:hAnsiTheme="minorHAnsi" w:cstheme="minorHAnsi"/>
          <w:b/>
          <w:bCs/>
          <w:sz w:val="23"/>
          <w:szCs w:val="23"/>
        </w:rPr>
        <w:t>,</w:t>
      </w:r>
      <w:r w:rsidRPr="00AD28EA">
        <w:rPr>
          <w:rFonts w:asciiTheme="minorHAnsi" w:hAnsiTheme="minorHAnsi" w:cstheme="minorHAnsi"/>
          <w:b/>
          <w:bCs/>
          <w:sz w:val="23"/>
          <w:szCs w:val="23"/>
        </w:rPr>
        <w:t xml:space="preserve"> Dep</w:t>
      </w:r>
      <w:r w:rsidR="00B842F5" w:rsidRPr="00AD28EA">
        <w:rPr>
          <w:rFonts w:asciiTheme="minorHAnsi" w:hAnsiTheme="minorHAnsi" w:cstheme="minorHAnsi"/>
          <w:b/>
          <w:bCs/>
          <w:sz w:val="23"/>
          <w:szCs w:val="23"/>
        </w:rPr>
        <w:t>artmen</w:t>
      </w:r>
      <w:r w:rsidRPr="00AD28EA">
        <w:rPr>
          <w:rFonts w:asciiTheme="minorHAnsi" w:hAnsiTheme="minorHAnsi" w:cstheme="minorHAnsi"/>
          <w:b/>
          <w:bCs/>
          <w:sz w:val="23"/>
          <w:szCs w:val="23"/>
        </w:rPr>
        <w:t>t of Agricultural Economics</w:t>
      </w:r>
      <w:r w:rsidRPr="00AD28EA">
        <w:rPr>
          <w:rFonts w:asciiTheme="minorHAnsi" w:hAnsiTheme="minorHAnsi" w:cstheme="minorHAnsi"/>
          <w:sz w:val="23"/>
          <w:szCs w:val="23"/>
        </w:rPr>
        <w:t xml:space="preserve">.  September 1988 to December 1991. </w:t>
      </w:r>
      <w:r w:rsidR="002C5A76" w:rsidRPr="00AD28EA">
        <w:rPr>
          <w:rFonts w:asciiTheme="minorHAnsi" w:hAnsiTheme="minorHAnsi" w:cstheme="minorHAnsi"/>
          <w:sz w:val="23"/>
          <w:szCs w:val="23"/>
        </w:rPr>
        <w:t>U</w:t>
      </w:r>
      <w:r w:rsidRPr="00AD28EA">
        <w:rPr>
          <w:rFonts w:asciiTheme="minorHAnsi" w:hAnsiTheme="minorHAnsi" w:cstheme="minorHAnsi"/>
          <w:sz w:val="23"/>
          <w:szCs w:val="23"/>
        </w:rPr>
        <w:t xml:space="preserve">ndertook the following research assignments: 1) a collaborative study with the Farming Systems department of IER/Mali to assess the impact and rate of return to maize research in Mali, 2) an evaluation of World Bank and USAID supported projects to strengthen </w:t>
      </w:r>
      <w:r w:rsidRPr="00AD28EA">
        <w:rPr>
          <w:rFonts w:asciiTheme="minorHAnsi" w:hAnsiTheme="minorHAnsi" w:cstheme="minorHAnsi"/>
          <w:sz w:val="23"/>
          <w:szCs w:val="23"/>
        </w:rPr>
        <w:lastRenderedPageBreak/>
        <w:t>N</w:t>
      </w:r>
      <w:r w:rsidR="001D6EC0" w:rsidRPr="00AD28EA">
        <w:rPr>
          <w:rFonts w:asciiTheme="minorHAnsi" w:hAnsiTheme="minorHAnsi" w:cstheme="minorHAnsi"/>
          <w:sz w:val="23"/>
          <w:szCs w:val="23"/>
        </w:rPr>
        <w:t xml:space="preserve">ational </w:t>
      </w:r>
      <w:r w:rsidRPr="00AD28EA">
        <w:rPr>
          <w:rFonts w:asciiTheme="minorHAnsi" w:hAnsiTheme="minorHAnsi" w:cstheme="minorHAnsi"/>
          <w:sz w:val="23"/>
          <w:szCs w:val="23"/>
        </w:rPr>
        <w:t>A</w:t>
      </w:r>
      <w:r w:rsidR="001D6EC0" w:rsidRPr="00AD28EA">
        <w:rPr>
          <w:rFonts w:asciiTheme="minorHAnsi" w:hAnsiTheme="minorHAnsi" w:cstheme="minorHAnsi"/>
          <w:sz w:val="23"/>
          <w:szCs w:val="23"/>
        </w:rPr>
        <w:t xml:space="preserve">gricultural </w:t>
      </w:r>
      <w:r w:rsidRPr="00AD28EA">
        <w:rPr>
          <w:rFonts w:asciiTheme="minorHAnsi" w:hAnsiTheme="minorHAnsi" w:cstheme="minorHAnsi"/>
          <w:sz w:val="23"/>
          <w:szCs w:val="23"/>
        </w:rPr>
        <w:t>R</w:t>
      </w:r>
      <w:r w:rsidR="001D6EC0" w:rsidRPr="00AD28EA">
        <w:rPr>
          <w:rFonts w:asciiTheme="minorHAnsi" w:hAnsiTheme="minorHAnsi" w:cstheme="minorHAnsi"/>
          <w:sz w:val="23"/>
          <w:szCs w:val="23"/>
        </w:rPr>
        <w:t xml:space="preserve">esearch </w:t>
      </w:r>
      <w:r w:rsidRPr="00AD28EA">
        <w:rPr>
          <w:rFonts w:asciiTheme="minorHAnsi" w:hAnsiTheme="minorHAnsi" w:cstheme="minorHAnsi"/>
          <w:sz w:val="23"/>
          <w:szCs w:val="23"/>
        </w:rPr>
        <w:t>S</w:t>
      </w:r>
      <w:r w:rsidR="001D6EC0" w:rsidRPr="00AD28EA">
        <w:rPr>
          <w:rFonts w:asciiTheme="minorHAnsi" w:hAnsiTheme="minorHAnsi" w:cstheme="minorHAnsi"/>
          <w:sz w:val="23"/>
          <w:szCs w:val="23"/>
        </w:rPr>
        <w:t>ystems</w:t>
      </w:r>
      <w:r w:rsidRPr="00AD28EA">
        <w:rPr>
          <w:rFonts w:asciiTheme="minorHAnsi" w:hAnsiTheme="minorHAnsi" w:cstheme="minorHAnsi"/>
          <w:sz w:val="23"/>
          <w:szCs w:val="23"/>
        </w:rPr>
        <w:t xml:space="preserve"> in Africa, </w:t>
      </w:r>
      <w:r w:rsidR="001E2C01" w:rsidRPr="00AD28EA">
        <w:rPr>
          <w:rFonts w:asciiTheme="minorHAnsi" w:hAnsiTheme="minorHAnsi" w:cstheme="minorHAnsi"/>
          <w:sz w:val="23"/>
          <w:szCs w:val="23"/>
        </w:rPr>
        <w:t xml:space="preserve">and </w:t>
      </w:r>
      <w:r w:rsidRPr="00AD28EA">
        <w:rPr>
          <w:rFonts w:asciiTheme="minorHAnsi" w:hAnsiTheme="minorHAnsi" w:cstheme="minorHAnsi"/>
          <w:sz w:val="23"/>
          <w:szCs w:val="23"/>
        </w:rPr>
        <w:t>3) an evaluation of alternative techniques for economic analysis of on-farm trials</w:t>
      </w:r>
      <w:r w:rsidR="001E2C01" w:rsidRPr="00AD28EA">
        <w:rPr>
          <w:rFonts w:asciiTheme="minorHAnsi" w:hAnsiTheme="minorHAnsi" w:cstheme="minorHAnsi"/>
          <w:sz w:val="23"/>
          <w:szCs w:val="23"/>
        </w:rPr>
        <w:t xml:space="preserve">.  Undertook a World Bank </w:t>
      </w:r>
      <w:r w:rsidR="002C5A76" w:rsidRPr="00AD28EA">
        <w:rPr>
          <w:rFonts w:asciiTheme="minorHAnsi" w:hAnsiTheme="minorHAnsi" w:cstheme="minorHAnsi"/>
          <w:sz w:val="23"/>
          <w:szCs w:val="23"/>
        </w:rPr>
        <w:t xml:space="preserve">study with Jaqueline </w:t>
      </w:r>
      <w:proofErr w:type="spellStart"/>
      <w:r w:rsidR="002C5A76" w:rsidRPr="00AD28EA">
        <w:rPr>
          <w:rFonts w:asciiTheme="minorHAnsi" w:hAnsiTheme="minorHAnsi" w:cstheme="minorHAnsi"/>
          <w:sz w:val="23"/>
          <w:szCs w:val="23"/>
        </w:rPr>
        <w:t>Novogratz</w:t>
      </w:r>
      <w:proofErr w:type="spellEnd"/>
      <w:r w:rsidR="002C5A76" w:rsidRPr="00AD28EA">
        <w:rPr>
          <w:rFonts w:asciiTheme="minorHAnsi" w:hAnsiTheme="minorHAnsi" w:cstheme="minorHAnsi"/>
          <w:sz w:val="23"/>
          <w:szCs w:val="23"/>
        </w:rPr>
        <w:t xml:space="preserve"> (</w:t>
      </w:r>
      <w:r w:rsidR="00223146">
        <w:rPr>
          <w:rFonts w:asciiTheme="minorHAnsi" w:hAnsiTheme="minorHAnsi" w:cstheme="minorHAnsi"/>
          <w:sz w:val="23"/>
          <w:szCs w:val="23"/>
        </w:rPr>
        <w:t xml:space="preserve">now CEO of </w:t>
      </w:r>
      <w:r w:rsidR="002C5A76" w:rsidRPr="00AD28EA">
        <w:rPr>
          <w:rFonts w:asciiTheme="minorHAnsi" w:hAnsiTheme="minorHAnsi" w:cstheme="minorHAnsi"/>
          <w:sz w:val="23"/>
          <w:szCs w:val="23"/>
        </w:rPr>
        <w:t xml:space="preserve">Acumen Fund) </w:t>
      </w:r>
      <w:r w:rsidRPr="00AD28EA">
        <w:rPr>
          <w:rFonts w:asciiTheme="minorHAnsi" w:hAnsiTheme="minorHAnsi" w:cstheme="minorHAnsi"/>
          <w:sz w:val="23"/>
          <w:szCs w:val="23"/>
        </w:rPr>
        <w:t xml:space="preserve">on </w:t>
      </w:r>
      <w:r w:rsidR="002C5A76" w:rsidRPr="00AD28EA">
        <w:rPr>
          <w:rFonts w:asciiTheme="minorHAnsi" w:hAnsiTheme="minorHAnsi" w:cstheme="minorHAnsi"/>
          <w:sz w:val="23"/>
          <w:szCs w:val="23"/>
        </w:rPr>
        <w:t>opportunities to</w:t>
      </w:r>
      <w:r w:rsidRPr="00AD28EA">
        <w:rPr>
          <w:rFonts w:asciiTheme="minorHAnsi" w:hAnsiTheme="minorHAnsi" w:cstheme="minorHAnsi"/>
          <w:sz w:val="23"/>
          <w:szCs w:val="23"/>
        </w:rPr>
        <w:t xml:space="preserve"> improve</w:t>
      </w:r>
      <w:r w:rsidR="002C5A76" w:rsidRPr="00AD28EA">
        <w:rPr>
          <w:rFonts w:asciiTheme="minorHAnsi" w:hAnsiTheme="minorHAnsi" w:cstheme="minorHAnsi"/>
          <w:sz w:val="23"/>
          <w:szCs w:val="23"/>
        </w:rPr>
        <w:t xml:space="preserve"> </w:t>
      </w:r>
      <w:r w:rsidRPr="00AD28EA">
        <w:rPr>
          <w:rFonts w:asciiTheme="minorHAnsi" w:hAnsiTheme="minorHAnsi" w:cstheme="minorHAnsi"/>
          <w:sz w:val="23"/>
          <w:szCs w:val="23"/>
        </w:rPr>
        <w:t>agriculture for women farmers in The Gambia.</w:t>
      </w:r>
    </w:p>
    <w:p w14:paraId="44532B4D" w14:textId="77777777" w:rsidR="00874127" w:rsidRPr="00AD28EA" w:rsidRDefault="00874127" w:rsidP="00874127">
      <w:pPr>
        <w:pStyle w:val="ListParagraph"/>
        <w:rPr>
          <w:rFonts w:asciiTheme="minorHAnsi" w:hAnsiTheme="minorHAnsi" w:cstheme="minorHAnsi"/>
          <w:b/>
          <w:bCs/>
          <w:sz w:val="23"/>
          <w:szCs w:val="23"/>
        </w:rPr>
      </w:pPr>
    </w:p>
    <w:p w14:paraId="6EA13A1C" w14:textId="0755AF7B" w:rsidR="00874127" w:rsidRPr="00AD28EA" w:rsidRDefault="001621D2" w:rsidP="00874127">
      <w:pPr>
        <w:widowControl/>
        <w:numPr>
          <w:ilvl w:val="0"/>
          <w:numId w:val="5"/>
        </w:numPr>
        <w:ind w:left="360"/>
        <w:rPr>
          <w:rFonts w:asciiTheme="minorHAnsi" w:hAnsiTheme="minorHAnsi" w:cstheme="minorHAnsi"/>
          <w:sz w:val="23"/>
          <w:szCs w:val="23"/>
        </w:rPr>
      </w:pPr>
      <w:r w:rsidRPr="00AD28EA">
        <w:rPr>
          <w:rFonts w:asciiTheme="minorHAnsi" w:hAnsiTheme="minorHAnsi" w:cstheme="minorHAnsi"/>
          <w:b/>
          <w:bCs/>
          <w:sz w:val="23"/>
          <w:szCs w:val="23"/>
        </w:rPr>
        <w:t xml:space="preserve">Farm Management Economist, Department of Agricultural Research Services, The Gambia (seconded by </w:t>
      </w:r>
      <w:r w:rsidR="00EE5687" w:rsidRPr="00AD28EA">
        <w:rPr>
          <w:rFonts w:asciiTheme="minorHAnsi" w:hAnsiTheme="minorHAnsi" w:cstheme="minorHAnsi"/>
          <w:b/>
          <w:bCs/>
          <w:sz w:val="23"/>
          <w:szCs w:val="23"/>
        </w:rPr>
        <w:t xml:space="preserve">UK </w:t>
      </w:r>
      <w:r w:rsidRPr="00AD28EA">
        <w:rPr>
          <w:rFonts w:asciiTheme="minorHAnsi" w:hAnsiTheme="minorHAnsi" w:cstheme="minorHAnsi"/>
          <w:b/>
          <w:bCs/>
          <w:sz w:val="23"/>
          <w:szCs w:val="23"/>
        </w:rPr>
        <w:t xml:space="preserve">Overseas Development Administration, now </w:t>
      </w:r>
      <w:r w:rsidR="00067AF7" w:rsidRPr="00AD28EA">
        <w:rPr>
          <w:rFonts w:asciiTheme="minorHAnsi" w:hAnsiTheme="minorHAnsi" w:cstheme="minorHAnsi"/>
          <w:b/>
          <w:bCs/>
          <w:sz w:val="23"/>
          <w:szCs w:val="23"/>
        </w:rPr>
        <w:t>FCDO</w:t>
      </w:r>
      <w:r w:rsidRPr="00AD28EA">
        <w:rPr>
          <w:rFonts w:asciiTheme="minorHAnsi" w:hAnsiTheme="minorHAnsi" w:cstheme="minorHAnsi"/>
          <w:b/>
          <w:bCs/>
          <w:sz w:val="23"/>
          <w:szCs w:val="23"/>
        </w:rPr>
        <w:t xml:space="preserve">). </w:t>
      </w:r>
      <w:r w:rsidRPr="00AD28EA">
        <w:rPr>
          <w:rFonts w:asciiTheme="minorHAnsi" w:hAnsiTheme="minorHAnsi" w:cstheme="minorHAnsi"/>
          <w:sz w:val="23"/>
          <w:szCs w:val="23"/>
        </w:rPr>
        <w:t xml:space="preserve"> June 1983 – August 1988.  Princip</w:t>
      </w:r>
      <w:r w:rsidR="00FB2A65" w:rsidRPr="00AD28EA">
        <w:rPr>
          <w:rFonts w:asciiTheme="minorHAnsi" w:hAnsiTheme="minorHAnsi" w:cstheme="minorHAnsi"/>
          <w:sz w:val="23"/>
          <w:szCs w:val="23"/>
        </w:rPr>
        <w:t>a</w:t>
      </w:r>
      <w:r w:rsidRPr="00AD28EA">
        <w:rPr>
          <w:rFonts w:asciiTheme="minorHAnsi" w:hAnsiTheme="minorHAnsi" w:cstheme="minorHAnsi"/>
          <w:sz w:val="23"/>
          <w:szCs w:val="23"/>
        </w:rPr>
        <w:t>l activities in</w:t>
      </w:r>
      <w:r w:rsidR="001E2C01" w:rsidRPr="00AD28EA">
        <w:rPr>
          <w:rFonts w:asciiTheme="minorHAnsi" w:hAnsiTheme="minorHAnsi" w:cstheme="minorHAnsi"/>
          <w:sz w:val="23"/>
          <w:szCs w:val="23"/>
        </w:rPr>
        <w:t xml:space="preserve">volved provision of an interface between small farmers and technical scientists in the national agricultural research program. </w:t>
      </w:r>
      <w:r w:rsidR="00223146">
        <w:rPr>
          <w:rFonts w:asciiTheme="minorHAnsi" w:hAnsiTheme="minorHAnsi" w:cstheme="minorHAnsi"/>
          <w:sz w:val="23"/>
          <w:szCs w:val="23"/>
        </w:rPr>
        <w:t xml:space="preserve">Undertook on-farm yield gap study of groundnut production which led to diagnosis of low seed viability as a major constraint. Studied farmer soil fertility management systems in different </w:t>
      </w:r>
      <w:proofErr w:type="spellStart"/>
      <w:r w:rsidR="00223146">
        <w:rPr>
          <w:rFonts w:asciiTheme="minorHAnsi" w:hAnsiTheme="minorHAnsi" w:cstheme="minorHAnsi"/>
          <w:sz w:val="23"/>
          <w:szCs w:val="23"/>
        </w:rPr>
        <w:t>agro</w:t>
      </w:r>
      <w:proofErr w:type="spellEnd"/>
      <w:r w:rsidR="00223146">
        <w:rPr>
          <w:rFonts w:asciiTheme="minorHAnsi" w:hAnsiTheme="minorHAnsi" w:cstheme="minorHAnsi"/>
          <w:sz w:val="23"/>
          <w:szCs w:val="23"/>
        </w:rPr>
        <w:t xml:space="preserve">-ecologies. </w:t>
      </w:r>
      <w:r w:rsidR="001E2C01" w:rsidRPr="00AD28EA">
        <w:rPr>
          <w:rFonts w:asciiTheme="minorHAnsi" w:hAnsiTheme="minorHAnsi" w:cstheme="minorHAnsi"/>
          <w:sz w:val="23"/>
          <w:szCs w:val="23"/>
        </w:rPr>
        <w:t>Worked closely with scientists of the University of Wisconsin-Madison and Peace Corps</w:t>
      </w:r>
      <w:r w:rsidR="00C7273F" w:rsidRPr="00AD28EA">
        <w:rPr>
          <w:rFonts w:asciiTheme="minorHAnsi" w:hAnsiTheme="minorHAnsi" w:cstheme="minorHAnsi"/>
          <w:sz w:val="23"/>
          <w:szCs w:val="23"/>
        </w:rPr>
        <w:t xml:space="preserve"> on </w:t>
      </w:r>
      <w:r w:rsidR="00223146">
        <w:rPr>
          <w:rFonts w:asciiTheme="minorHAnsi" w:hAnsiTheme="minorHAnsi" w:cstheme="minorHAnsi"/>
          <w:sz w:val="23"/>
          <w:szCs w:val="23"/>
        </w:rPr>
        <w:t>the</w:t>
      </w:r>
      <w:r w:rsidR="00C7273F" w:rsidRPr="00AD28EA">
        <w:rPr>
          <w:rFonts w:asciiTheme="minorHAnsi" w:hAnsiTheme="minorHAnsi" w:cstheme="minorHAnsi"/>
          <w:sz w:val="23"/>
          <w:szCs w:val="23"/>
        </w:rPr>
        <w:t xml:space="preserve"> USAID-funded </w:t>
      </w:r>
      <w:r w:rsidR="00223146">
        <w:rPr>
          <w:rFonts w:asciiTheme="minorHAnsi" w:hAnsiTheme="minorHAnsi" w:cstheme="minorHAnsi"/>
          <w:sz w:val="23"/>
          <w:szCs w:val="23"/>
        </w:rPr>
        <w:t>Gambia A</w:t>
      </w:r>
      <w:r w:rsidR="00C7273F" w:rsidRPr="00AD28EA">
        <w:rPr>
          <w:rFonts w:asciiTheme="minorHAnsi" w:hAnsiTheme="minorHAnsi" w:cstheme="minorHAnsi"/>
          <w:sz w:val="23"/>
          <w:szCs w:val="23"/>
        </w:rPr>
        <w:t xml:space="preserve">gricultural </w:t>
      </w:r>
      <w:r w:rsidR="00223146">
        <w:rPr>
          <w:rFonts w:asciiTheme="minorHAnsi" w:hAnsiTheme="minorHAnsi" w:cstheme="minorHAnsi"/>
          <w:sz w:val="23"/>
          <w:szCs w:val="23"/>
        </w:rPr>
        <w:t xml:space="preserve">Research and Development </w:t>
      </w:r>
      <w:r w:rsidR="00C7273F" w:rsidRPr="00AD28EA">
        <w:rPr>
          <w:rFonts w:asciiTheme="minorHAnsi" w:hAnsiTheme="minorHAnsi" w:cstheme="minorHAnsi"/>
          <w:sz w:val="23"/>
          <w:szCs w:val="23"/>
        </w:rPr>
        <w:t>project</w:t>
      </w:r>
      <w:r w:rsidR="001E2C01" w:rsidRPr="00AD28EA">
        <w:rPr>
          <w:rFonts w:asciiTheme="minorHAnsi" w:hAnsiTheme="minorHAnsi" w:cstheme="minorHAnsi"/>
          <w:sz w:val="23"/>
          <w:szCs w:val="23"/>
        </w:rPr>
        <w:t xml:space="preserve">.  </w:t>
      </w:r>
    </w:p>
    <w:p w14:paraId="3A3F2880" w14:textId="77777777" w:rsidR="00874127" w:rsidRPr="00AD28EA" w:rsidRDefault="00874127" w:rsidP="00874127">
      <w:pPr>
        <w:pStyle w:val="ListParagraph"/>
        <w:rPr>
          <w:rFonts w:asciiTheme="minorHAnsi" w:hAnsiTheme="minorHAnsi" w:cstheme="minorHAnsi"/>
          <w:b/>
          <w:bCs/>
          <w:sz w:val="23"/>
          <w:szCs w:val="23"/>
        </w:rPr>
      </w:pPr>
    </w:p>
    <w:p w14:paraId="3592BB52" w14:textId="438C0B7B" w:rsidR="00F469C0" w:rsidRPr="00AD28EA" w:rsidRDefault="00FB2A65" w:rsidP="00874127">
      <w:pPr>
        <w:widowControl/>
        <w:numPr>
          <w:ilvl w:val="0"/>
          <w:numId w:val="5"/>
        </w:numPr>
        <w:ind w:left="360"/>
        <w:rPr>
          <w:rFonts w:asciiTheme="minorHAnsi" w:hAnsiTheme="minorHAnsi" w:cstheme="minorHAnsi"/>
          <w:sz w:val="23"/>
          <w:szCs w:val="23"/>
        </w:rPr>
      </w:pPr>
      <w:r w:rsidRPr="00AD28EA">
        <w:rPr>
          <w:rFonts w:asciiTheme="minorHAnsi" w:hAnsiTheme="minorHAnsi" w:cstheme="minorHAnsi"/>
          <w:b/>
          <w:bCs/>
          <w:sz w:val="23"/>
          <w:szCs w:val="23"/>
        </w:rPr>
        <w:t>I</w:t>
      </w:r>
      <w:r w:rsidR="00C7273F" w:rsidRPr="00AD28EA">
        <w:rPr>
          <w:rFonts w:asciiTheme="minorHAnsi" w:hAnsiTheme="minorHAnsi" w:cstheme="minorHAnsi"/>
          <w:b/>
          <w:bCs/>
          <w:sz w:val="23"/>
          <w:szCs w:val="23"/>
        </w:rPr>
        <w:t>nternship with the</w:t>
      </w:r>
      <w:r w:rsidRPr="00AD28EA">
        <w:rPr>
          <w:rFonts w:asciiTheme="minorHAnsi" w:hAnsiTheme="minorHAnsi" w:cstheme="minorHAnsi"/>
          <w:b/>
          <w:bCs/>
          <w:sz w:val="23"/>
          <w:szCs w:val="23"/>
        </w:rPr>
        <w:t xml:space="preserve"> </w:t>
      </w:r>
      <w:r w:rsidR="00EE5687" w:rsidRPr="00AD28EA">
        <w:rPr>
          <w:rFonts w:asciiTheme="minorHAnsi" w:hAnsiTheme="minorHAnsi" w:cstheme="minorHAnsi"/>
          <w:b/>
          <w:bCs/>
          <w:sz w:val="23"/>
          <w:szCs w:val="23"/>
        </w:rPr>
        <w:t xml:space="preserve">UK </w:t>
      </w:r>
      <w:r w:rsidRPr="00AD28EA">
        <w:rPr>
          <w:rFonts w:asciiTheme="minorHAnsi" w:hAnsiTheme="minorHAnsi" w:cstheme="minorHAnsi"/>
          <w:b/>
          <w:bCs/>
          <w:sz w:val="23"/>
          <w:szCs w:val="23"/>
        </w:rPr>
        <w:t>Overseas Development Administration</w:t>
      </w:r>
      <w:r w:rsidR="00EE5687" w:rsidRPr="00AD28EA">
        <w:rPr>
          <w:rFonts w:asciiTheme="minorHAnsi" w:hAnsiTheme="minorHAnsi" w:cstheme="minorHAnsi"/>
          <w:b/>
          <w:bCs/>
          <w:sz w:val="23"/>
          <w:szCs w:val="23"/>
        </w:rPr>
        <w:t xml:space="preserve"> (</w:t>
      </w:r>
      <w:r w:rsidRPr="00AD28EA">
        <w:rPr>
          <w:rFonts w:asciiTheme="minorHAnsi" w:hAnsiTheme="minorHAnsi" w:cstheme="minorHAnsi"/>
          <w:b/>
          <w:bCs/>
          <w:sz w:val="23"/>
          <w:szCs w:val="23"/>
        </w:rPr>
        <w:t xml:space="preserve">now </w:t>
      </w:r>
      <w:r w:rsidR="00874127" w:rsidRPr="00AD28EA">
        <w:rPr>
          <w:rFonts w:asciiTheme="minorHAnsi" w:hAnsiTheme="minorHAnsi" w:cstheme="minorHAnsi"/>
          <w:b/>
          <w:bCs/>
          <w:sz w:val="23"/>
          <w:szCs w:val="23"/>
        </w:rPr>
        <w:t>FCDO</w:t>
      </w:r>
      <w:r w:rsidR="00EE5687" w:rsidRPr="00AD28EA">
        <w:rPr>
          <w:rFonts w:asciiTheme="minorHAnsi" w:hAnsiTheme="minorHAnsi" w:cstheme="minorHAnsi"/>
          <w:b/>
          <w:bCs/>
          <w:sz w:val="23"/>
          <w:szCs w:val="23"/>
        </w:rPr>
        <w:t>).</w:t>
      </w:r>
      <w:r w:rsidRPr="00AD28EA">
        <w:rPr>
          <w:rFonts w:asciiTheme="minorHAnsi" w:hAnsiTheme="minorHAnsi" w:cstheme="minorHAnsi"/>
          <w:b/>
          <w:bCs/>
          <w:sz w:val="23"/>
          <w:szCs w:val="23"/>
        </w:rPr>
        <w:t xml:space="preserve"> </w:t>
      </w:r>
      <w:r w:rsidRPr="00AD28EA">
        <w:rPr>
          <w:rFonts w:asciiTheme="minorHAnsi" w:hAnsiTheme="minorHAnsi" w:cstheme="minorHAnsi"/>
          <w:sz w:val="23"/>
          <w:szCs w:val="23"/>
        </w:rPr>
        <w:t xml:space="preserve"> </w:t>
      </w:r>
      <w:r w:rsidR="00C7273F" w:rsidRPr="00AD28EA">
        <w:rPr>
          <w:rFonts w:asciiTheme="minorHAnsi" w:hAnsiTheme="minorHAnsi" w:cstheme="minorHAnsi"/>
          <w:sz w:val="23"/>
          <w:szCs w:val="23"/>
        </w:rPr>
        <w:t xml:space="preserve">November 1980 to May 1983. </w:t>
      </w:r>
      <w:r w:rsidRPr="00AD28EA">
        <w:rPr>
          <w:rFonts w:asciiTheme="minorHAnsi" w:hAnsiTheme="minorHAnsi" w:cstheme="minorHAnsi"/>
          <w:sz w:val="23"/>
          <w:szCs w:val="23"/>
        </w:rPr>
        <w:t xml:space="preserve"> </w:t>
      </w:r>
      <w:r w:rsidR="00C7273F" w:rsidRPr="00AD28EA">
        <w:rPr>
          <w:rFonts w:asciiTheme="minorHAnsi" w:hAnsiTheme="minorHAnsi" w:cstheme="minorHAnsi"/>
          <w:sz w:val="23"/>
          <w:szCs w:val="23"/>
        </w:rPr>
        <w:t>Competitively awarded internship included 11 months at the International Rice Research Institute in The Philippines, 9 months with the International Agricultural Centre in the Netherlands, and 8 months as an assistant to Natural Resources Economics advisors at the Overseas Development Administration headquarters in London.</w:t>
      </w:r>
    </w:p>
    <w:p w14:paraId="5B28E10C" w14:textId="67B49C0C" w:rsidR="00547EE9" w:rsidRPr="00AD28EA" w:rsidRDefault="00547EE9" w:rsidP="00547EE9">
      <w:pPr>
        <w:pStyle w:val="ListParagraph"/>
        <w:rPr>
          <w:rFonts w:asciiTheme="minorHAnsi" w:hAnsiTheme="minorHAnsi" w:cstheme="minorHAnsi"/>
          <w:sz w:val="23"/>
          <w:szCs w:val="23"/>
        </w:rPr>
      </w:pPr>
    </w:p>
    <w:p w14:paraId="16D368AE" w14:textId="77777777" w:rsidR="00FA2624" w:rsidRPr="00AD28EA" w:rsidRDefault="00FA2624" w:rsidP="00547EE9">
      <w:pPr>
        <w:pStyle w:val="ListParagraph"/>
        <w:rPr>
          <w:rFonts w:asciiTheme="minorHAnsi" w:hAnsiTheme="minorHAnsi" w:cstheme="minorHAnsi"/>
          <w:sz w:val="23"/>
          <w:szCs w:val="23"/>
        </w:rPr>
      </w:pPr>
    </w:p>
    <w:p w14:paraId="2C900D95" w14:textId="77777777" w:rsidR="001621D2" w:rsidRPr="00AD28EA" w:rsidRDefault="001621D2">
      <w:pPr>
        <w:pStyle w:val="Heading2"/>
        <w:rPr>
          <w:rFonts w:asciiTheme="minorHAnsi" w:hAnsiTheme="minorHAnsi" w:cstheme="minorHAnsi"/>
          <w:sz w:val="23"/>
          <w:szCs w:val="23"/>
        </w:rPr>
      </w:pPr>
      <w:r w:rsidRPr="00AD28EA">
        <w:rPr>
          <w:rFonts w:asciiTheme="minorHAnsi" w:hAnsiTheme="minorHAnsi" w:cstheme="minorHAnsi"/>
          <w:sz w:val="23"/>
          <w:szCs w:val="23"/>
        </w:rPr>
        <w:t>Publications</w:t>
      </w:r>
    </w:p>
    <w:p w14:paraId="2D65E2A0" w14:textId="77777777" w:rsidR="00425EC4" w:rsidRPr="00AD28EA" w:rsidRDefault="00425EC4" w:rsidP="00824BB2">
      <w:pPr>
        <w:keepLines/>
        <w:tabs>
          <w:tab w:val="left" w:pos="-1440"/>
          <w:tab w:val="left" w:pos="-720"/>
        </w:tabs>
        <w:suppressAutoHyphens/>
        <w:spacing w:line="240" w:lineRule="atLeast"/>
        <w:rPr>
          <w:rFonts w:asciiTheme="minorHAnsi" w:hAnsiTheme="minorHAnsi" w:cstheme="minorHAnsi"/>
          <w:b/>
          <w:bCs/>
          <w:sz w:val="23"/>
          <w:szCs w:val="23"/>
        </w:rPr>
      </w:pPr>
    </w:p>
    <w:p w14:paraId="38B3D144" w14:textId="77777777" w:rsidR="00140471" w:rsidRPr="00AD28EA" w:rsidRDefault="00DD794F" w:rsidP="00140471">
      <w:pPr>
        <w:numPr>
          <w:ilvl w:val="0"/>
          <w:numId w:val="2"/>
        </w:numPr>
        <w:tabs>
          <w:tab w:val="left" w:pos="-1440"/>
          <w:tab w:val="left" w:pos="-720"/>
        </w:tabs>
        <w:suppressAutoHyphens/>
        <w:spacing w:line="240" w:lineRule="atLeast"/>
        <w:rPr>
          <w:rFonts w:asciiTheme="minorHAnsi" w:hAnsiTheme="minorHAnsi" w:cstheme="minorHAnsi"/>
          <w:b/>
          <w:bCs/>
          <w:sz w:val="23"/>
          <w:szCs w:val="23"/>
        </w:rPr>
      </w:pPr>
      <w:r w:rsidRPr="00AD28EA">
        <w:rPr>
          <w:rFonts w:asciiTheme="minorHAnsi" w:hAnsiTheme="minorHAnsi" w:cstheme="minorHAnsi"/>
          <w:b/>
          <w:bCs/>
          <w:sz w:val="23"/>
          <w:szCs w:val="23"/>
        </w:rPr>
        <w:t>Journal articles</w:t>
      </w:r>
    </w:p>
    <w:p w14:paraId="21DADB67" w14:textId="5E5CC06E" w:rsidR="00FF55CA" w:rsidRPr="00AD28EA" w:rsidRDefault="00FF55CA" w:rsidP="007722F5">
      <w:pPr>
        <w:pStyle w:val="dx-doi"/>
        <w:ind w:left="720" w:hanging="720"/>
        <w:rPr>
          <w:rFonts w:asciiTheme="minorHAnsi" w:hAnsiTheme="minorHAnsi" w:cstheme="minorHAnsi"/>
          <w:i/>
          <w:iCs/>
          <w:sz w:val="23"/>
          <w:szCs w:val="23"/>
        </w:rPr>
      </w:pPr>
      <w:bookmarkStart w:id="0" w:name="_Hlk108009514"/>
      <w:r w:rsidRPr="00AD28EA">
        <w:rPr>
          <w:rFonts w:asciiTheme="minorHAnsi" w:hAnsiTheme="minorHAnsi" w:cstheme="minorHAnsi"/>
          <w:color w:val="242424"/>
          <w:sz w:val="23"/>
          <w:szCs w:val="23"/>
          <w:shd w:val="clear" w:color="auto" w:fill="FFFFFF"/>
        </w:rPr>
        <w:t xml:space="preserve">Boughton, Duncan, Derek Headey, Kristi Mahrt, Ame Cho, Xinshen Diao, Isabel Lambrecht, Bart Minten, Joey Goeb, Ian Masias, Ben Belton, Nilar Aung and Cho </w:t>
      </w:r>
      <w:proofErr w:type="spellStart"/>
      <w:r w:rsidRPr="00AD28EA">
        <w:rPr>
          <w:rFonts w:asciiTheme="minorHAnsi" w:hAnsiTheme="minorHAnsi" w:cstheme="minorHAnsi"/>
          <w:color w:val="242424"/>
          <w:sz w:val="23"/>
          <w:szCs w:val="23"/>
          <w:shd w:val="clear" w:color="auto" w:fill="FFFFFF"/>
        </w:rPr>
        <w:t>Cho</w:t>
      </w:r>
      <w:proofErr w:type="spellEnd"/>
      <w:r w:rsidRPr="00AD28EA">
        <w:rPr>
          <w:rFonts w:asciiTheme="minorHAnsi" w:hAnsiTheme="minorHAnsi" w:cstheme="minorHAnsi"/>
          <w:color w:val="242424"/>
          <w:sz w:val="23"/>
          <w:szCs w:val="23"/>
          <w:shd w:val="clear" w:color="auto" w:fill="FFFFFF"/>
        </w:rPr>
        <w:t xml:space="preserve"> San. 2023. “Double Jeopardy: COVID-19, Coup d'état and Poverty in Myanmar.” </w:t>
      </w:r>
      <w:r w:rsidRPr="00AD28EA">
        <w:rPr>
          <w:rFonts w:asciiTheme="minorHAnsi" w:hAnsiTheme="minorHAnsi" w:cstheme="minorHAnsi"/>
          <w:i/>
          <w:iCs/>
          <w:color w:val="242424"/>
          <w:sz w:val="23"/>
          <w:szCs w:val="23"/>
          <w:shd w:val="clear" w:color="auto" w:fill="FFFFFF"/>
        </w:rPr>
        <w:t>Applied Economic Perspectives and Policy</w:t>
      </w:r>
      <w:r w:rsidRPr="00AD28EA">
        <w:rPr>
          <w:rFonts w:asciiTheme="minorHAnsi" w:hAnsiTheme="minorHAnsi" w:cstheme="minorHAnsi"/>
          <w:color w:val="242424"/>
          <w:sz w:val="23"/>
          <w:szCs w:val="23"/>
          <w:shd w:val="clear" w:color="auto" w:fill="FFFFFF"/>
        </w:rPr>
        <w:t>.</w:t>
      </w:r>
      <w:r w:rsidR="00A914FF">
        <w:rPr>
          <w:rFonts w:asciiTheme="minorHAnsi" w:hAnsiTheme="minorHAnsi" w:cstheme="minorHAnsi"/>
          <w:color w:val="242424"/>
          <w:sz w:val="23"/>
          <w:szCs w:val="23"/>
          <w:shd w:val="clear" w:color="auto" w:fill="FFFFFF"/>
        </w:rPr>
        <w:t xml:space="preserve"> Vol. 45, Issue 4, 1998 – 2016.</w:t>
      </w:r>
      <w:r w:rsidRPr="00AD28EA">
        <w:rPr>
          <w:rFonts w:asciiTheme="minorHAnsi" w:hAnsiTheme="minorHAnsi" w:cstheme="minorHAnsi"/>
          <w:color w:val="242424"/>
          <w:sz w:val="23"/>
          <w:szCs w:val="23"/>
          <w:shd w:val="clear" w:color="auto" w:fill="FFFFFF"/>
        </w:rPr>
        <w:t xml:space="preserve"> </w:t>
      </w:r>
      <w:hyperlink r:id="rId8" w:history="1">
        <w:r w:rsidR="00C62B2D">
          <w:rPr>
            <w:rStyle w:val="Hyperlink"/>
          </w:rPr>
          <w:t>http://dx.doi.org/10.1002/aepp.13390</w:t>
        </w:r>
      </w:hyperlink>
    </w:p>
    <w:p w14:paraId="768DFF09" w14:textId="388C524F" w:rsidR="006652B7" w:rsidRPr="00AD28EA" w:rsidRDefault="00FF55CA" w:rsidP="00FF55CA">
      <w:pPr>
        <w:widowControl/>
        <w:autoSpaceDE/>
        <w:autoSpaceDN/>
        <w:adjustRightInd/>
        <w:ind w:left="720" w:hanging="720"/>
        <w:textAlignment w:val="baseline"/>
        <w:rPr>
          <w:rFonts w:asciiTheme="minorHAnsi" w:hAnsiTheme="minorHAnsi" w:cstheme="minorHAnsi"/>
          <w:sz w:val="23"/>
          <w:szCs w:val="23"/>
        </w:rPr>
      </w:pPr>
      <w:r w:rsidRPr="00AD28EA">
        <w:rPr>
          <w:rFonts w:asciiTheme="minorHAnsi" w:hAnsiTheme="minorHAnsi" w:cstheme="minorHAnsi"/>
          <w:color w:val="222222"/>
          <w:sz w:val="23"/>
          <w:szCs w:val="23"/>
          <w:bdr w:val="none" w:sz="0" w:space="0" w:color="auto" w:frame="1"/>
          <w:shd w:val="clear" w:color="auto" w:fill="FFFFFF"/>
        </w:rPr>
        <w:t>Tun Oo, Aung, Duncan Boughton, and Nilar Aung. 2023. "Climate Change Adaptation and the Agriculture–Food System in Myanmar"</w:t>
      </w:r>
      <w:r w:rsidRPr="00AD28EA">
        <w:rPr>
          <w:rStyle w:val="xapple-converted-space"/>
          <w:rFonts w:asciiTheme="minorHAnsi" w:hAnsiTheme="minorHAnsi" w:cstheme="minorHAnsi"/>
          <w:color w:val="222222"/>
          <w:sz w:val="23"/>
          <w:szCs w:val="23"/>
          <w:bdr w:val="none" w:sz="0" w:space="0" w:color="auto" w:frame="1"/>
          <w:shd w:val="clear" w:color="auto" w:fill="FFFFFF"/>
        </w:rPr>
        <w:t> </w:t>
      </w:r>
      <w:r w:rsidRPr="00AD28EA">
        <w:rPr>
          <w:rStyle w:val="Emphasis"/>
          <w:rFonts w:asciiTheme="minorHAnsi" w:hAnsiTheme="minorHAnsi" w:cstheme="minorHAnsi"/>
          <w:color w:val="222222"/>
          <w:sz w:val="23"/>
          <w:szCs w:val="23"/>
        </w:rPr>
        <w:t>Climate</w:t>
      </w:r>
      <w:r w:rsidRPr="00AD28EA">
        <w:rPr>
          <w:rStyle w:val="xapple-converted-space"/>
          <w:rFonts w:asciiTheme="minorHAnsi" w:hAnsiTheme="minorHAnsi" w:cstheme="minorHAnsi"/>
          <w:color w:val="222222"/>
          <w:sz w:val="23"/>
          <w:szCs w:val="23"/>
          <w:bdr w:val="none" w:sz="0" w:space="0" w:color="auto" w:frame="1"/>
          <w:shd w:val="clear" w:color="auto" w:fill="FFFFFF"/>
        </w:rPr>
        <w:t> </w:t>
      </w:r>
      <w:r w:rsidRPr="00AD28EA">
        <w:rPr>
          <w:rFonts w:asciiTheme="minorHAnsi" w:hAnsiTheme="minorHAnsi" w:cstheme="minorHAnsi"/>
          <w:color w:val="222222"/>
          <w:sz w:val="23"/>
          <w:szCs w:val="23"/>
          <w:bdr w:val="none" w:sz="0" w:space="0" w:color="auto" w:frame="1"/>
          <w:shd w:val="clear" w:color="auto" w:fill="FFFFFF"/>
        </w:rPr>
        <w:t>11, no. 6: 124. </w:t>
      </w:r>
      <w:hyperlink r:id="rId9" w:history="1">
        <w:r w:rsidRPr="00AD28EA">
          <w:rPr>
            <w:rStyle w:val="Hyperlink"/>
            <w:rFonts w:asciiTheme="minorHAnsi" w:hAnsiTheme="minorHAnsi" w:cstheme="minorHAnsi"/>
            <w:sz w:val="23"/>
            <w:szCs w:val="23"/>
            <w:bdr w:val="none" w:sz="0" w:space="0" w:color="auto" w:frame="1"/>
            <w:shd w:val="clear" w:color="auto" w:fill="FFFFFF"/>
          </w:rPr>
          <w:t>https://doi.org/10.3390/cli11060124</w:t>
        </w:r>
      </w:hyperlink>
    </w:p>
    <w:p w14:paraId="58496594" w14:textId="330A747A" w:rsidR="00CB2964" w:rsidRPr="00AD28EA" w:rsidRDefault="00E344CA" w:rsidP="00AD28EA">
      <w:pPr>
        <w:pStyle w:val="dx-doi"/>
        <w:ind w:left="720" w:hanging="720"/>
        <w:rPr>
          <w:rFonts w:asciiTheme="minorHAnsi" w:hAnsiTheme="minorHAnsi" w:cstheme="minorHAnsi"/>
          <w:color w:val="333333"/>
          <w:sz w:val="23"/>
          <w:szCs w:val="23"/>
          <w:bdr w:val="none" w:sz="0" w:space="0" w:color="auto" w:frame="1"/>
          <w:shd w:val="clear" w:color="auto" w:fill="FFFFFF"/>
        </w:rPr>
      </w:pPr>
      <w:r w:rsidRPr="00AD28EA">
        <w:rPr>
          <w:rStyle w:val="xauthors"/>
          <w:rFonts w:asciiTheme="minorHAnsi" w:hAnsiTheme="minorHAnsi" w:cstheme="minorHAnsi"/>
          <w:color w:val="333333"/>
          <w:sz w:val="23"/>
          <w:szCs w:val="23"/>
          <w:bdr w:val="none" w:sz="0" w:space="0" w:color="auto" w:frame="1"/>
          <w:shd w:val="clear" w:color="auto" w:fill="FFFFFF"/>
        </w:rPr>
        <w:t xml:space="preserve">Ardeth M Thawnghmung, Su Mon Thazin Aung, Naw Moo </w:t>
      </w:r>
      <w:proofErr w:type="spellStart"/>
      <w:r w:rsidRPr="00AD28EA">
        <w:rPr>
          <w:rStyle w:val="xauthors"/>
          <w:rFonts w:asciiTheme="minorHAnsi" w:hAnsiTheme="minorHAnsi" w:cstheme="minorHAnsi"/>
          <w:color w:val="333333"/>
          <w:sz w:val="23"/>
          <w:szCs w:val="23"/>
          <w:bdr w:val="none" w:sz="0" w:space="0" w:color="auto" w:frame="1"/>
          <w:shd w:val="clear" w:color="auto" w:fill="FFFFFF"/>
        </w:rPr>
        <w:t>Moo</w:t>
      </w:r>
      <w:proofErr w:type="spellEnd"/>
      <w:r w:rsidRPr="00AD28EA">
        <w:rPr>
          <w:rStyle w:val="xauthors"/>
          <w:rFonts w:asciiTheme="minorHAnsi" w:hAnsiTheme="minorHAnsi" w:cstheme="minorHAnsi"/>
          <w:color w:val="333333"/>
          <w:sz w:val="23"/>
          <w:szCs w:val="23"/>
          <w:bdr w:val="none" w:sz="0" w:space="0" w:color="auto" w:frame="1"/>
          <w:shd w:val="clear" w:color="auto" w:fill="FFFFFF"/>
        </w:rPr>
        <w:t xml:space="preserve"> Paw &amp; Duncan Boughton</w:t>
      </w:r>
      <w:r w:rsidRPr="00AD28EA">
        <w:rPr>
          <w:rStyle w:val="xapple-converted-space"/>
          <w:rFonts w:asciiTheme="minorHAnsi" w:hAnsiTheme="minorHAnsi" w:cstheme="minorHAnsi"/>
          <w:color w:val="333333"/>
          <w:sz w:val="23"/>
          <w:szCs w:val="23"/>
          <w:bdr w:val="none" w:sz="0" w:space="0" w:color="auto" w:frame="1"/>
          <w:shd w:val="clear" w:color="auto" w:fill="FFFFFF"/>
        </w:rPr>
        <w:t xml:space="preserve">. </w:t>
      </w:r>
      <w:r w:rsidRPr="00AD28EA">
        <w:rPr>
          <w:rStyle w:val="xdate"/>
          <w:rFonts w:asciiTheme="minorHAnsi" w:hAnsiTheme="minorHAnsi" w:cstheme="minorHAnsi"/>
          <w:color w:val="333333"/>
          <w:sz w:val="23"/>
          <w:szCs w:val="23"/>
          <w:bdr w:val="none" w:sz="0" w:space="0" w:color="auto" w:frame="1"/>
          <w:shd w:val="clear" w:color="auto" w:fill="FFFFFF"/>
        </w:rPr>
        <w:t>2023.</w:t>
      </w:r>
      <w:r w:rsidRPr="00AD28EA">
        <w:rPr>
          <w:rStyle w:val="xapple-converted-space"/>
          <w:rFonts w:asciiTheme="minorHAnsi" w:hAnsiTheme="minorHAnsi" w:cstheme="minorHAnsi"/>
          <w:color w:val="333333"/>
          <w:sz w:val="23"/>
          <w:szCs w:val="23"/>
          <w:bdr w:val="none" w:sz="0" w:space="0" w:color="auto" w:frame="1"/>
          <w:shd w:val="clear" w:color="auto" w:fill="FFFFFF"/>
        </w:rPr>
        <w:t> </w:t>
      </w:r>
      <w:r w:rsidRPr="00AD28EA">
        <w:rPr>
          <w:rStyle w:val="xarttitle"/>
          <w:rFonts w:asciiTheme="minorHAnsi" w:hAnsiTheme="minorHAnsi" w:cstheme="minorHAnsi"/>
          <w:color w:val="333333"/>
          <w:sz w:val="23"/>
          <w:szCs w:val="23"/>
          <w:bdr w:val="none" w:sz="0" w:space="0" w:color="auto" w:frame="1"/>
          <w:shd w:val="clear" w:color="auto" w:fill="FFFFFF"/>
        </w:rPr>
        <w:t>“Water in One Hand, Fire in the Other:” Coping with Multiple Crises in Post-coup Burma/Myanmar,</w:t>
      </w:r>
      <w:r w:rsidRPr="00AD28EA">
        <w:rPr>
          <w:rStyle w:val="xapple-converted-space"/>
          <w:rFonts w:asciiTheme="minorHAnsi" w:hAnsiTheme="minorHAnsi" w:cstheme="minorHAnsi"/>
          <w:color w:val="333333"/>
          <w:sz w:val="23"/>
          <w:szCs w:val="23"/>
          <w:bdr w:val="none" w:sz="0" w:space="0" w:color="auto" w:frame="1"/>
          <w:shd w:val="clear" w:color="auto" w:fill="FFFFFF"/>
        </w:rPr>
        <w:t> </w:t>
      </w:r>
      <w:r w:rsidRPr="00AD28EA">
        <w:rPr>
          <w:rStyle w:val="xserialtitle"/>
          <w:rFonts w:asciiTheme="minorHAnsi" w:hAnsiTheme="minorHAnsi" w:cstheme="minorHAnsi"/>
          <w:color w:val="333333"/>
          <w:sz w:val="23"/>
          <w:szCs w:val="23"/>
          <w:bdr w:val="none" w:sz="0" w:space="0" w:color="auto" w:frame="1"/>
          <w:shd w:val="clear" w:color="auto" w:fill="FFFFFF"/>
        </w:rPr>
        <w:t>Critical Asian Studies,</w:t>
      </w:r>
      <w:r w:rsidRPr="00AD28EA">
        <w:rPr>
          <w:rStyle w:val="xapple-converted-space"/>
          <w:rFonts w:asciiTheme="minorHAnsi" w:hAnsiTheme="minorHAnsi" w:cstheme="minorHAnsi"/>
          <w:color w:val="333333"/>
          <w:sz w:val="23"/>
          <w:szCs w:val="23"/>
          <w:bdr w:val="none" w:sz="0" w:space="0" w:color="auto" w:frame="1"/>
          <w:shd w:val="clear" w:color="auto" w:fill="FFFFFF"/>
        </w:rPr>
        <w:t> </w:t>
      </w:r>
      <w:r w:rsidRPr="00AD28EA">
        <w:rPr>
          <w:rStyle w:val="xvolumeissue"/>
          <w:rFonts w:asciiTheme="minorHAnsi" w:hAnsiTheme="minorHAnsi" w:cstheme="minorHAnsi"/>
          <w:color w:val="333333"/>
          <w:sz w:val="23"/>
          <w:szCs w:val="23"/>
          <w:bdr w:val="none" w:sz="0" w:space="0" w:color="auto" w:frame="1"/>
          <w:shd w:val="clear" w:color="auto" w:fill="FFFFFF"/>
        </w:rPr>
        <w:t>55:2,</w:t>
      </w:r>
      <w:r w:rsidRPr="00AD28EA">
        <w:rPr>
          <w:rStyle w:val="xapple-converted-space"/>
          <w:rFonts w:asciiTheme="minorHAnsi" w:hAnsiTheme="minorHAnsi" w:cstheme="minorHAnsi"/>
          <w:color w:val="333333"/>
          <w:sz w:val="23"/>
          <w:szCs w:val="23"/>
          <w:bdr w:val="none" w:sz="0" w:space="0" w:color="auto" w:frame="1"/>
          <w:shd w:val="clear" w:color="auto" w:fill="FFFFFF"/>
        </w:rPr>
        <w:t> </w:t>
      </w:r>
      <w:r w:rsidRPr="00AD28EA">
        <w:rPr>
          <w:rStyle w:val="xpagerange"/>
          <w:rFonts w:asciiTheme="minorHAnsi" w:hAnsiTheme="minorHAnsi" w:cstheme="minorHAnsi"/>
          <w:color w:val="333333"/>
          <w:sz w:val="23"/>
          <w:szCs w:val="23"/>
          <w:bdr w:val="none" w:sz="0" w:space="0" w:color="auto" w:frame="1"/>
          <w:shd w:val="clear" w:color="auto" w:fill="FFFFFF"/>
        </w:rPr>
        <w:t>306</w:t>
      </w:r>
      <w:r w:rsidR="00AD28EA">
        <w:rPr>
          <w:rStyle w:val="xpagerange"/>
          <w:rFonts w:asciiTheme="minorHAnsi" w:hAnsiTheme="minorHAnsi" w:cstheme="minorHAnsi"/>
          <w:color w:val="333333"/>
          <w:sz w:val="23"/>
          <w:szCs w:val="23"/>
          <w:bdr w:val="none" w:sz="0" w:space="0" w:color="auto" w:frame="1"/>
          <w:shd w:val="clear" w:color="auto" w:fill="FFFFFF"/>
        </w:rPr>
        <w:t xml:space="preserve"> </w:t>
      </w:r>
      <w:r w:rsidRPr="00AD28EA">
        <w:rPr>
          <w:rStyle w:val="xpagerange"/>
          <w:rFonts w:asciiTheme="minorHAnsi" w:hAnsiTheme="minorHAnsi" w:cstheme="minorHAnsi"/>
          <w:color w:val="333333"/>
          <w:sz w:val="23"/>
          <w:szCs w:val="23"/>
          <w:bdr w:val="none" w:sz="0" w:space="0" w:color="auto" w:frame="1"/>
          <w:shd w:val="clear" w:color="auto" w:fill="FFFFFF"/>
        </w:rPr>
        <w:t>-329,</w:t>
      </w:r>
      <w:r w:rsidRPr="00AD28EA">
        <w:rPr>
          <w:rStyle w:val="xapple-converted-space"/>
          <w:rFonts w:asciiTheme="minorHAnsi" w:hAnsiTheme="minorHAnsi" w:cstheme="minorHAnsi"/>
          <w:color w:val="333333"/>
          <w:sz w:val="23"/>
          <w:szCs w:val="23"/>
          <w:bdr w:val="none" w:sz="0" w:space="0" w:color="auto" w:frame="1"/>
          <w:shd w:val="clear" w:color="auto" w:fill="FFFFFF"/>
        </w:rPr>
        <w:t> </w:t>
      </w:r>
      <w:r w:rsidRPr="00AD28EA">
        <w:rPr>
          <w:rStyle w:val="xdoilink"/>
          <w:rFonts w:asciiTheme="minorHAnsi" w:hAnsiTheme="minorHAnsi" w:cstheme="minorHAnsi"/>
          <w:color w:val="333333"/>
          <w:sz w:val="23"/>
          <w:szCs w:val="23"/>
          <w:bdr w:val="none" w:sz="0" w:space="0" w:color="auto" w:frame="1"/>
          <w:shd w:val="clear" w:color="auto" w:fill="FFFFFF"/>
        </w:rPr>
        <w:t>DOI:</w:t>
      </w:r>
      <w:r w:rsidRPr="00AD28EA">
        <w:rPr>
          <w:rStyle w:val="xapple-converted-space"/>
          <w:rFonts w:asciiTheme="minorHAnsi" w:hAnsiTheme="minorHAnsi" w:cstheme="minorHAnsi"/>
          <w:color w:val="333333"/>
          <w:sz w:val="23"/>
          <w:szCs w:val="23"/>
          <w:bdr w:val="none" w:sz="0" w:space="0" w:color="auto" w:frame="1"/>
          <w:shd w:val="clear" w:color="auto" w:fill="FFFFFF"/>
        </w:rPr>
        <w:t> </w:t>
      </w:r>
      <w:hyperlink r:id="rId10" w:history="1">
        <w:r w:rsidRPr="00AD28EA">
          <w:rPr>
            <w:rStyle w:val="Hyperlink"/>
            <w:rFonts w:asciiTheme="minorHAnsi" w:hAnsiTheme="minorHAnsi" w:cstheme="minorHAnsi"/>
            <w:sz w:val="23"/>
            <w:szCs w:val="23"/>
            <w:bdr w:val="none" w:sz="0" w:space="0" w:color="auto" w:frame="1"/>
            <w:shd w:val="clear" w:color="auto" w:fill="FFFFFF"/>
          </w:rPr>
          <w:t>https://doi.org/10.1080/14672715.2023.2196996</w:t>
        </w:r>
      </w:hyperlink>
    </w:p>
    <w:p w14:paraId="258D2443" w14:textId="518AE393" w:rsidR="00944154" w:rsidRPr="00AD28EA" w:rsidRDefault="00944154" w:rsidP="007722F5">
      <w:pPr>
        <w:pStyle w:val="dx-doi"/>
        <w:ind w:left="720" w:hanging="720"/>
        <w:rPr>
          <w:rFonts w:asciiTheme="minorHAnsi" w:hAnsiTheme="minorHAnsi" w:cstheme="minorHAnsi"/>
          <w:sz w:val="23"/>
          <w:szCs w:val="23"/>
        </w:rPr>
      </w:pPr>
      <w:r w:rsidRPr="00AD28EA">
        <w:rPr>
          <w:rFonts w:asciiTheme="minorHAnsi" w:hAnsiTheme="minorHAnsi" w:cstheme="minorHAnsi"/>
          <w:sz w:val="23"/>
          <w:szCs w:val="23"/>
        </w:rPr>
        <w:t>Win, Myat Thida, Mywish Maredia and Duncan Boughton</w:t>
      </w:r>
      <w:r w:rsidR="00F219BB" w:rsidRPr="00AD28EA">
        <w:rPr>
          <w:rFonts w:asciiTheme="minorHAnsi" w:hAnsiTheme="minorHAnsi" w:cstheme="minorHAnsi"/>
          <w:sz w:val="23"/>
          <w:szCs w:val="23"/>
        </w:rPr>
        <w:t>. 2022</w:t>
      </w:r>
      <w:r w:rsidRPr="00AD28EA">
        <w:rPr>
          <w:rFonts w:asciiTheme="minorHAnsi" w:hAnsiTheme="minorHAnsi" w:cstheme="minorHAnsi"/>
          <w:sz w:val="23"/>
          <w:szCs w:val="23"/>
        </w:rPr>
        <w:t xml:space="preserve">.  </w:t>
      </w:r>
      <w:r w:rsidR="00F219BB" w:rsidRPr="00AD28EA">
        <w:rPr>
          <w:rFonts w:asciiTheme="minorHAnsi" w:hAnsiTheme="minorHAnsi" w:cstheme="minorHAnsi"/>
          <w:sz w:val="23"/>
          <w:szCs w:val="23"/>
        </w:rPr>
        <w:t>Farmer demand for certified legume seed and the viability of farmer seed enterprises: Evidence from Myanmar.</w:t>
      </w:r>
      <w:r w:rsidRPr="00AD28EA">
        <w:rPr>
          <w:rFonts w:asciiTheme="minorHAnsi" w:hAnsiTheme="minorHAnsi" w:cstheme="minorHAnsi"/>
          <w:sz w:val="23"/>
          <w:szCs w:val="23"/>
        </w:rPr>
        <w:t xml:space="preserve"> </w:t>
      </w:r>
      <w:r w:rsidRPr="00AD28EA">
        <w:rPr>
          <w:rFonts w:asciiTheme="minorHAnsi" w:hAnsiTheme="minorHAnsi" w:cstheme="minorHAnsi"/>
          <w:i/>
          <w:iCs/>
          <w:sz w:val="23"/>
          <w:szCs w:val="23"/>
        </w:rPr>
        <w:t>Food Security</w:t>
      </w:r>
      <w:r w:rsidR="00F219BB" w:rsidRPr="00AD28EA">
        <w:rPr>
          <w:rFonts w:asciiTheme="minorHAnsi" w:hAnsiTheme="minorHAnsi" w:cstheme="minorHAnsi"/>
          <w:i/>
          <w:iCs/>
          <w:sz w:val="23"/>
          <w:szCs w:val="23"/>
        </w:rPr>
        <w:t>.</w:t>
      </w:r>
      <w:r w:rsidR="00F219BB" w:rsidRPr="00AD28EA">
        <w:rPr>
          <w:rFonts w:asciiTheme="minorHAnsi" w:hAnsiTheme="minorHAnsi" w:cstheme="minorHAnsi"/>
          <w:sz w:val="23"/>
          <w:szCs w:val="23"/>
        </w:rPr>
        <w:t xml:space="preserve"> </w:t>
      </w:r>
      <w:r w:rsidR="00F219BB" w:rsidRPr="00AD28EA">
        <w:rPr>
          <w:rFonts w:asciiTheme="minorHAnsi" w:hAnsiTheme="minorHAnsi" w:cstheme="minorHAnsi"/>
          <w:color w:val="0B5CEF"/>
          <w:sz w:val="23"/>
          <w:szCs w:val="23"/>
          <w:u w:val="single"/>
          <w:shd w:val="clear" w:color="auto" w:fill="FCFCFC"/>
        </w:rPr>
        <w:t>https://doi.org/10.1007/s12571-022-01338-0</w:t>
      </w:r>
    </w:p>
    <w:p w14:paraId="2D9DBC0E" w14:textId="58D98E7D" w:rsidR="007C4F83" w:rsidRPr="00AD28EA" w:rsidRDefault="007C4F83" w:rsidP="007722F5">
      <w:pPr>
        <w:pStyle w:val="dx-doi"/>
        <w:ind w:left="720" w:hanging="720"/>
        <w:rPr>
          <w:rFonts w:asciiTheme="minorHAnsi" w:hAnsiTheme="minorHAnsi" w:cstheme="minorHAnsi"/>
          <w:color w:val="006699"/>
          <w:sz w:val="23"/>
          <w:szCs w:val="23"/>
        </w:rPr>
      </w:pPr>
      <w:r w:rsidRPr="00AD28EA">
        <w:rPr>
          <w:rFonts w:asciiTheme="minorHAnsi" w:hAnsiTheme="minorHAnsi" w:cstheme="minorHAnsi"/>
          <w:sz w:val="23"/>
          <w:szCs w:val="23"/>
        </w:rPr>
        <w:t xml:space="preserve">Goeb, Joseph, Mywish Maredia, Khin Zin Win, Ian Masias, Isabel Lambrecht, Duncan Boughton </w:t>
      </w:r>
      <w:r w:rsidR="00FF55CA" w:rsidRPr="00AD28EA">
        <w:rPr>
          <w:rFonts w:asciiTheme="minorHAnsi" w:hAnsiTheme="minorHAnsi" w:cstheme="minorHAnsi"/>
          <w:sz w:val="23"/>
          <w:szCs w:val="23"/>
        </w:rPr>
        <w:t>and</w:t>
      </w:r>
      <w:r w:rsidRPr="00AD28EA">
        <w:rPr>
          <w:rFonts w:asciiTheme="minorHAnsi" w:hAnsiTheme="minorHAnsi" w:cstheme="minorHAnsi"/>
          <w:sz w:val="23"/>
          <w:szCs w:val="23"/>
        </w:rPr>
        <w:t xml:space="preserve"> Bart Minten. 2022. Urban food prices under lockdown: evidence from Myanmar’s </w:t>
      </w:r>
      <w:r w:rsidRPr="00AD28EA">
        <w:rPr>
          <w:rFonts w:asciiTheme="minorHAnsi" w:hAnsiTheme="minorHAnsi" w:cstheme="minorHAnsi"/>
          <w:sz w:val="23"/>
          <w:szCs w:val="23"/>
        </w:rPr>
        <w:lastRenderedPageBreak/>
        <w:t xml:space="preserve">traditional food retail sector during COVID-19, </w:t>
      </w:r>
      <w:r w:rsidRPr="00AD28EA">
        <w:rPr>
          <w:rFonts w:asciiTheme="minorHAnsi" w:hAnsiTheme="minorHAnsi" w:cstheme="minorHAnsi"/>
          <w:i/>
          <w:iCs/>
          <w:sz w:val="23"/>
          <w:szCs w:val="23"/>
        </w:rPr>
        <w:t>Applied Economics</w:t>
      </w:r>
      <w:r w:rsidR="007722F5" w:rsidRPr="00AD28EA">
        <w:rPr>
          <w:rFonts w:asciiTheme="minorHAnsi" w:hAnsiTheme="minorHAnsi" w:cstheme="minorHAnsi"/>
          <w:sz w:val="23"/>
          <w:szCs w:val="23"/>
        </w:rPr>
        <w:t xml:space="preserve"> </w:t>
      </w:r>
      <w:hyperlink r:id="rId11" w:history="1">
        <w:r w:rsidR="007722F5" w:rsidRPr="00AD28EA">
          <w:rPr>
            <w:rStyle w:val="Hyperlink"/>
            <w:rFonts w:asciiTheme="minorHAnsi" w:hAnsiTheme="minorHAnsi" w:cstheme="minorHAnsi"/>
            <w:color w:val="2771F5"/>
            <w:sz w:val="23"/>
            <w:szCs w:val="23"/>
          </w:rPr>
          <w:t>https://doi.org/10.1080/00036846.2022.2044999</w:t>
        </w:r>
      </w:hyperlink>
    </w:p>
    <w:p w14:paraId="28EE07D7" w14:textId="7DBF43EC" w:rsidR="001A5865" w:rsidRPr="00AD28EA" w:rsidRDefault="001A5865" w:rsidP="001B6979">
      <w:pPr>
        <w:ind w:left="720" w:hanging="720"/>
        <w:rPr>
          <w:rFonts w:asciiTheme="minorHAnsi" w:hAnsiTheme="minorHAnsi" w:cstheme="minorHAnsi"/>
          <w:sz w:val="23"/>
          <w:szCs w:val="23"/>
        </w:rPr>
      </w:pPr>
      <w:r w:rsidRPr="00AD28EA">
        <w:rPr>
          <w:rFonts w:asciiTheme="minorHAnsi" w:hAnsiTheme="minorHAnsi" w:cstheme="minorHAnsi"/>
          <w:sz w:val="23"/>
          <w:szCs w:val="23"/>
        </w:rPr>
        <w:t>Boughton, D., J. Goeb, I. Lambrecht, D. Headey, H. Takeshima, K. Mahrt, I. Masias, S. Goudet, C. Ragasa, M. Maredia, B. Minten, and X. Diao</w:t>
      </w:r>
      <w:r w:rsidR="00067AF7" w:rsidRPr="00AD28EA">
        <w:rPr>
          <w:rFonts w:asciiTheme="minorHAnsi" w:hAnsiTheme="minorHAnsi" w:cstheme="minorHAnsi"/>
          <w:sz w:val="23"/>
          <w:szCs w:val="23"/>
        </w:rPr>
        <w:t xml:space="preserve">. </w:t>
      </w:r>
      <w:r w:rsidRPr="00AD28EA">
        <w:rPr>
          <w:rFonts w:asciiTheme="minorHAnsi" w:hAnsiTheme="minorHAnsi" w:cstheme="minorHAnsi"/>
          <w:sz w:val="23"/>
          <w:szCs w:val="23"/>
        </w:rPr>
        <w:t xml:space="preserve">2021. Impacts of COVID-19 on Agricultural Production and Food Systems in Late Transforming Southeast Asia: The Case of Myanmar. Journal of </w:t>
      </w:r>
      <w:r w:rsidRPr="00AD28EA">
        <w:rPr>
          <w:rFonts w:asciiTheme="minorHAnsi" w:hAnsiTheme="minorHAnsi" w:cstheme="minorHAnsi"/>
          <w:i/>
          <w:iCs/>
          <w:sz w:val="23"/>
          <w:szCs w:val="23"/>
        </w:rPr>
        <w:t xml:space="preserve">Agricultural Systems </w:t>
      </w:r>
      <w:r w:rsidRPr="00AD28EA">
        <w:rPr>
          <w:rFonts w:asciiTheme="minorHAnsi" w:hAnsiTheme="minorHAnsi" w:cstheme="minorHAnsi"/>
          <w:sz w:val="23"/>
          <w:szCs w:val="23"/>
        </w:rPr>
        <w:t>Volume 188.</w:t>
      </w:r>
      <w:r w:rsidR="001B6979" w:rsidRPr="00AD28EA">
        <w:rPr>
          <w:rFonts w:asciiTheme="minorHAnsi" w:hAnsiTheme="minorHAnsi" w:cstheme="minorHAnsi"/>
          <w:sz w:val="23"/>
          <w:szCs w:val="23"/>
        </w:rPr>
        <w:t xml:space="preserve"> </w:t>
      </w:r>
      <w:hyperlink r:id="rId12" w:tgtFrame="_blank" w:tooltip="Persistent link using digital object identifier" w:history="1">
        <w:r w:rsidR="001B6979" w:rsidRPr="00AD28EA">
          <w:rPr>
            <w:rStyle w:val="Hyperlink"/>
            <w:rFonts w:asciiTheme="minorHAnsi" w:hAnsiTheme="minorHAnsi" w:cstheme="minorHAnsi"/>
            <w:color w:val="0B5CEF"/>
            <w:sz w:val="23"/>
            <w:szCs w:val="23"/>
          </w:rPr>
          <w:t>https://doi.org/10.1016/j.agsy.2020.103026</w:t>
        </w:r>
      </w:hyperlink>
    </w:p>
    <w:bookmarkEnd w:id="0"/>
    <w:p w14:paraId="703556FD" w14:textId="77777777" w:rsidR="009B15EE" w:rsidRPr="00AD28EA" w:rsidRDefault="009B15EE" w:rsidP="00B019B3">
      <w:pPr>
        <w:ind w:left="720" w:hanging="720"/>
        <w:rPr>
          <w:rFonts w:asciiTheme="minorHAnsi" w:hAnsiTheme="minorHAnsi" w:cstheme="minorHAnsi"/>
          <w:color w:val="222222"/>
          <w:sz w:val="23"/>
          <w:szCs w:val="23"/>
          <w:shd w:val="clear" w:color="auto" w:fill="FFFFFF"/>
        </w:rPr>
      </w:pPr>
    </w:p>
    <w:p w14:paraId="3FA20109" w14:textId="425FCC81" w:rsidR="00FF32DA" w:rsidRPr="00AD28EA" w:rsidRDefault="0070461D" w:rsidP="00B019B3">
      <w:pPr>
        <w:ind w:left="720" w:hanging="720"/>
        <w:rPr>
          <w:rFonts w:asciiTheme="minorHAnsi" w:hAnsiTheme="minorHAnsi" w:cstheme="minorHAnsi"/>
          <w:sz w:val="23"/>
          <w:szCs w:val="23"/>
        </w:rPr>
      </w:pPr>
      <w:proofErr w:type="spellStart"/>
      <w:r w:rsidRPr="00AD28EA">
        <w:rPr>
          <w:rFonts w:asciiTheme="minorHAnsi" w:hAnsiTheme="minorHAnsi" w:cstheme="minorHAnsi"/>
          <w:color w:val="222222"/>
          <w:sz w:val="23"/>
          <w:szCs w:val="23"/>
          <w:shd w:val="clear" w:color="auto" w:fill="FFFFFF"/>
        </w:rPr>
        <w:t>Nagoshi</w:t>
      </w:r>
      <w:proofErr w:type="spellEnd"/>
      <w:r w:rsidRPr="00AD28EA">
        <w:rPr>
          <w:rFonts w:asciiTheme="minorHAnsi" w:hAnsiTheme="minorHAnsi" w:cstheme="minorHAnsi"/>
          <w:color w:val="222222"/>
          <w:sz w:val="23"/>
          <w:szCs w:val="23"/>
          <w:shd w:val="clear" w:color="auto" w:fill="FFFFFF"/>
        </w:rPr>
        <w:t xml:space="preserve">, R.N., </w:t>
      </w:r>
      <w:proofErr w:type="spellStart"/>
      <w:r w:rsidRPr="00AD28EA">
        <w:rPr>
          <w:rFonts w:asciiTheme="minorHAnsi" w:hAnsiTheme="minorHAnsi" w:cstheme="minorHAnsi"/>
          <w:color w:val="222222"/>
          <w:sz w:val="23"/>
          <w:szCs w:val="23"/>
          <w:shd w:val="clear" w:color="auto" w:fill="FFFFFF"/>
        </w:rPr>
        <w:t>Htain</w:t>
      </w:r>
      <w:proofErr w:type="spellEnd"/>
      <w:r w:rsidRPr="00AD28EA">
        <w:rPr>
          <w:rFonts w:asciiTheme="minorHAnsi" w:hAnsiTheme="minorHAnsi" w:cstheme="minorHAnsi"/>
          <w:color w:val="222222"/>
          <w:sz w:val="23"/>
          <w:szCs w:val="23"/>
          <w:shd w:val="clear" w:color="auto" w:fill="FFFFFF"/>
        </w:rPr>
        <w:t xml:space="preserve">, N.N., Boughton, D., Zhang, L., Xiao, Y., </w:t>
      </w:r>
      <w:proofErr w:type="spellStart"/>
      <w:r w:rsidRPr="00AD28EA">
        <w:rPr>
          <w:rFonts w:asciiTheme="minorHAnsi" w:hAnsiTheme="minorHAnsi" w:cstheme="minorHAnsi"/>
          <w:color w:val="222222"/>
          <w:sz w:val="23"/>
          <w:szCs w:val="23"/>
          <w:shd w:val="clear" w:color="auto" w:fill="FFFFFF"/>
        </w:rPr>
        <w:t>Nagoshi</w:t>
      </w:r>
      <w:proofErr w:type="spellEnd"/>
      <w:r w:rsidRPr="00AD28EA">
        <w:rPr>
          <w:rFonts w:asciiTheme="minorHAnsi" w:hAnsiTheme="minorHAnsi" w:cstheme="minorHAnsi"/>
          <w:color w:val="222222"/>
          <w:sz w:val="23"/>
          <w:szCs w:val="23"/>
          <w:shd w:val="clear" w:color="auto" w:fill="FFFFFF"/>
        </w:rPr>
        <w:t>, B.Y., and Mota-Sanchez, D. 2020. Southeastern Asia fall armyworms are closely related to populations in Africa and India, consistent with common origin and recent migration. </w:t>
      </w:r>
      <w:r w:rsidRPr="00AD28EA">
        <w:rPr>
          <w:rFonts w:asciiTheme="minorHAnsi" w:hAnsiTheme="minorHAnsi" w:cstheme="minorHAnsi"/>
          <w:i/>
          <w:iCs/>
          <w:color w:val="222222"/>
          <w:sz w:val="23"/>
          <w:szCs w:val="23"/>
          <w:shd w:val="clear" w:color="auto" w:fill="FFFFFF"/>
        </w:rPr>
        <w:t>Scientific Reports</w:t>
      </w:r>
      <w:r w:rsidRPr="00AD28EA">
        <w:rPr>
          <w:rFonts w:asciiTheme="minorHAnsi" w:hAnsiTheme="minorHAnsi" w:cstheme="minorHAnsi"/>
          <w:color w:val="222222"/>
          <w:sz w:val="23"/>
          <w:szCs w:val="23"/>
          <w:shd w:val="clear" w:color="auto" w:fill="FFFFFF"/>
        </w:rPr>
        <w:t> 10, 1421.</w:t>
      </w:r>
      <w:r w:rsidRPr="00AD28EA">
        <w:rPr>
          <w:rFonts w:asciiTheme="minorHAnsi" w:hAnsiTheme="minorHAnsi" w:cstheme="minorHAnsi"/>
          <w:sz w:val="23"/>
          <w:szCs w:val="23"/>
        </w:rPr>
        <w:t xml:space="preserve"> </w:t>
      </w:r>
      <w:hyperlink r:id="rId13" w:history="1">
        <w:r w:rsidRPr="00AD28EA">
          <w:rPr>
            <w:rStyle w:val="Hyperlink"/>
            <w:rFonts w:asciiTheme="minorHAnsi" w:hAnsiTheme="minorHAnsi" w:cstheme="minorHAnsi"/>
            <w:color w:val="2771F5"/>
            <w:sz w:val="23"/>
            <w:szCs w:val="23"/>
            <w:shd w:val="clear" w:color="auto" w:fill="FFFFFF"/>
          </w:rPr>
          <w:t>https://doi.org/10.1038/s41598-020-58249-3</w:t>
        </w:r>
      </w:hyperlink>
      <w:r w:rsidRPr="00AD28EA">
        <w:rPr>
          <w:rFonts w:asciiTheme="minorHAnsi" w:hAnsiTheme="minorHAnsi" w:cstheme="minorHAnsi"/>
          <w:color w:val="2771F5"/>
          <w:sz w:val="23"/>
          <w:szCs w:val="23"/>
          <w:shd w:val="clear" w:color="auto" w:fill="FFFFFF"/>
        </w:rPr>
        <w:t xml:space="preserve"> </w:t>
      </w:r>
    </w:p>
    <w:p w14:paraId="5B288EEE" w14:textId="47639967" w:rsidR="00FF32DA" w:rsidRPr="00AD28EA" w:rsidRDefault="00FF32DA" w:rsidP="00B019B3">
      <w:pPr>
        <w:ind w:left="720" w:hanging="720"/>
        <w:rPr>
          <w:rFonts w:asciiTheme="minorHAnsi" w:hAnsiTheme="minorHAnsi" w:cstheme="minorHAnsi"/>
          <w:bCs/>
          <w:sz w:val="23"/>
          <w:szCs w:val="23"/>
        </w:rPr>
      </w:pPr>
    </w:p>
    <w:p w14:paraId="14BA52B0" w14:textId="5750C9A1" w:rsidR="00B019B3" w:rsidRPr="00AD28EA" w:rsidRDefault="00B019B3" w:rsidP="00B019B3">
      <w:pPr>
        <w:ind w:left="720" w:hanging="720"/>
        <w:rPr>
          <w:rFonts w:asciiTheme="minorHAnsi" w:hAnsiTheme="minorHAnsi" w:cstheme="minorHAnsi"/>
          <w:bCs/>
          <w:sz w:val="23"/>
          <w:szCs w:val="23"/>
        </w:rPr>
      </w:pPr>
      <w:r w:rsidRPr="00AD28EA">
        <w:rPr>
          <w:rFonts w:asciiTheme="minorHAnsi" w:hAnsiTheme="minorHAnsi" w:cstheme="minorHAnsi"/>
          <w:bCs/>
          <w:sz w:val="23"/>
          <w:szCs w:val="23"/>
        </w:rPr>
        <w:t xml:space="preserve">Bloem, Jeffrey R., Duncan Boughton, Kyan Htoo, Aung </w:t>
      </w:r>
      <w:proofErr w:type="gramStart"/>
      <w:r w:rsidRPr="00AD28EA">
        <w:rPr>
          <w:rFonts w:asciiTheme="minorHAnsi" w:hAnsiTheme="minorHAnsi" w:cstheme="minorHAnsi"/>
          <w:bCs/>
          <w:sz w:val="23"/>
          <w:szCs w:val="23"/>
        </w:rPr>
        <w:t>Hein</w:t>
      </w:r>
      <w:proofErr w:type="gramEnd"/>
      <w:r w:rsidRPr="00AD28EA">
        <w:rPr>
          <w:rFonts w:asciiTheme="minorHAnsi" w:hAnsiTheme="minorHAnsi" w:cstheme="minorHAnsi"/>
          <w:bCs/>
          <w:sz w:val="23"/>
          <w:szCs w:val="23"/>
        </w:rPr>
        <w:t xml:space="preserve"> and Ellen Payongayong. 2018</w:t>
      </w:r>
      <w:r w:rsidRPr="00AD28EA">
        <w:rPr>
          <w:rFonts w:asciiTheme="minorHAnsi" w:hAnsiTheme="minorHAnsi" w:cstheme="minorHAnsi"/>
          <w:bCs/>
          <w:i/>
          <w:sz w:val="23"/>
          <w:szCs w:val="23"/>
        </w:rPr>
        <w:t>.</w:t>
      </w:r>
      <w:r w:rsidRPr="00AD28EA">
        <w:rPr>
          <w:rFonts w:asciiTheme="minorHAnsi" w:hAnsiTheme="minorHAnsi" w:cstheme="minorHAnsi"/>
          <w:bCs/>
          <w:sz w:val="23"/>
          <w:szCs w:val="23"/>
        </w:rPr>
        <w:t xml:space="preserve">   Measuring Hope: A Quantitative Approach with Validation in Rural Myanmar.  </w:t>
      </w:r>
      <w:r w:rsidRPr="00AD28EA">
        <w:rPr>
          <w:rFonts w:asciiTheme="minorHAnsi" w:hAnsiTheme="minorHAnsi" w:cstheme="minorHAnsi"/>
          <w:bCs/>
          <w:i/>
          <w:sz w:val="23"/>
          <w:szCs w:val="23"/>
        </w:rPr>
        <w:t>The Journal of Development Studies.</w:t>
      </w:r>
      <w:r w:rsidRPr="00AD28EA">
        <w:rPr>
          <w:rFonts w:asciiTheme="minorHAnsi" w:hAnsiTheme="minorHAnsi" w:cstheme="minorHAnsi"/>
          <w:bCs/>
          <w:sz w:val="23"/>
          <w:szCs w:val="23"/>
        </w:rPr>
        <w:t xml:space="preserve"> </w:t>
      </w:r>
      <w:hyperlink r:id="rId14" w:history="1">
        <w:r w:rsidRPr="00AD28EA">
          <w:rPr>
            <w:rStyle w:val="Hyperlink"/>
            <w:rFonts w:asciiTheme="minorHAnsi" w:hAnsiTheme="minorHAnsi" w:cstheme="minorHAnsi"/>
            <w:bCs/>
            <w:color w:val="0B5CEF"/>
            <w:sz w:val="23"/>
            <w:szCs w:val="23"/>
          </w:rPr>
          <w:t>http://www.tandfonline.com/doi/full/10.1080/00220388.2017.1385764</w:t>
        </w:r>
      </w:hyperlink>
      <w:r w:rsidRPr="00AD28EA">
        <w:rPr>
          <w:rFonts w:asciiTheme="minorHAnsi" w:hAnsiTheme="minorHAnsi" w:cstheme="minorHAnsi"/>
          <w:bCs/>
          <w:color w:val="0B5CEF"/>
          <w:sz w:val="23"/>
          <w:szCs w:val="23"/>
        </w:rPr>
        <w:t>.</w:t>
      </w:r>
    </w:p>
    <w:p w14:paraId="4B02DBC4" w14:textId="77777777" w:rsidR="00B019B3" w:rsidRPr="00AD28EA" w:rsidRDefault="00B019B3" w:rsidP="00B019B3">
      <w:pPr>
        <w:ind w:left="720" w:hanging="720"/>
        <w:rPr>
          <w:rFonts w:asciiTheme="minorHAnsi" w:hAnsiTheme="minorHAnsi" w:cstheme="minorHAnsi"/>
          <w:sz w:val="23"/>
          <w:szCs w:val="23"/>
        </w:rPr>
      </w:pPr>
    </w:p>
    <w:p w14:paraId="47B5C006" w14:textId="51541641" w:rsidR="00D91545" w:rsidRPr="00AD28EA" w:rsidRDefault="00D91545" w:rsidP="00795CD7">
      <w:pPr>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Benfica, Rui, Duncan Boughton, Rafael Uaiene and Bordalo Mouzinho. 2017. </w:t>
      </w:r>
      <w:r w:rsidR="00CF451A" w:rsidRPr="00AD28EA">
        <w:rPr>
          <w:rFonts w:asciiTheme="minorHAnsi" w:hAnsiTheme="minorHAnsi" w:cstheme="minorHAnsi"/>
          <w:sz w:val="23"/>
          <w:szCs w:val="23"/>
        </w:rPr>
        <w:t xml:space="preserve">Food Crop Marketing and Agricultural Productivity in a High Price Environment: Evidence and Implications for Mozambique.  </w:t>
      </w:r>
      <w:r w:rsidR="00CF451A" w:rsidRPr="00AD28EA">
        <w:rPr>
          <w:rFonts w:asciiTheme="minorHAnsi" w:hAnsiTheme="minorHAnsi" w:cstheme="minorHAnsi"/>
          <w:i/>
          <w:sz w:val="23"/>
          <w:szCs w:val="23"/>
        </w:rPr>
        <w:t>Food Security</w:t>
      </w:r>
      <w:r w:rsidR="007E3DA3" w:rsidRPr="00AD28EA">
        <w:rPr>
          <w:rFonts w:asciiTheme="minorHAnsi" w:hAnsiTheme="minorHAnsi" w:cstheme="minorHAnsi"/>
          <w:i/>
          <w:sz w:val="23"/>
          <w:szCs w:val="23"/>
        </w:rPr>
        <w:t xml:space="preserve">, </w:t>
      </w:r>
      <w:r w:rsidR="007E3DA3" w:rsidRPr="00AD28EA">
        <w:rPr>
          <w:rFonts w:asciiTheme="minorHAnsi" w:hAnsiTheme="minorHAnsi" w:cstheme="minorHAnsi"/>
          <w:sz w:val="23"/>
          <w:szCs w:val="23"/>
        </w:rPr>
        <w:t>Vol 9: 1405-1418.</w:t>
      </w:r>
      <w:r w:rsidR="00F26590" w:rsidRPr="00AD28EA">
        <w:rPr>
          <w:rFonts w:asciiTheme="minorHAnsi" w:hAnsiTheme="minorHAnsi" w:cstheme="minorHAnsi"/>
          <w:sz w:val="23"/>
          <w:szCs w:val="23"/>
        </w:rPr>
        <w:t xml:space="preserve">  </w:t>
      </w:r>
      <w:hyperlink r:id="rId15" w:history="1">
        <w:r w:rsidR="00F26590" w:rsidRPr="00AD28EA">
          <w:rPr>
            <w:rStyle w:val="Hyperlink"/>
            <w:rFonts w:asciiTheme="minorHAnsi" w:hAnsiTheme="minorHAnsi" w:cstheme="minorHAnsi"/>
            <w:color w:val="2771F5"/>
            <w:sz w:val="23"/>
            <w:szCs w:val="23"/>
          </w:rPr>
          <w:t>https://doi.org/10.1007/s12571-017-0731-x</w:t>
        </w:r>
      </w:hyperlink>
      <w:r w:rsidR="00F26590" w:rsidRPr="00AD28EA">
        <w:rPr>
          <w:rFonts w:asciiTheme="minorHAnsi" w:hAnsiTheme="minorHAnsi" w:cstheme="minorHAnsi"/>
          <w:color w:val="2771F5"/>
          <w:sz w:val="23"/>
          <w:szCs w:val="23"/>
        </w:rPr>
        <w:t xml:space="preserve"> </w:t>
      </w:r>
    </w:p>
    <w:p w14:paraId="22948D82" w14:textId="77777777" w:rsidR="00D91545" w:rsidRPr="00AD28EA" w:rsidRDefault="00D91545" w:rsidP="00795CD7">
      <w:pPr>
        <w:ind w:left="720" w:hanging="720"/>
        <w:rPr>
          <w:rFonts w:asciiTheme="minorHAnsi" w:hAnsiTheme="minorHAnsi" w:cstheme="minorHAnsi"/>
          <w:sz w:val="23"/>
          <w:szCs w:val="23"/>
        </w:rPr>
      </w:pPr>
    </w:p>
    <w:p w14:paraId="38057A36" w14:textId="6089B7A2" w:rsidR="00F8641E" w:rsidRPr="00AD28EA" w:rsidRDefault="00F8641E" w:rsidP="0071751B">
      <w:pPr>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Reardon, Thomas, Duncan Boughton, David Tschirley, Steven Haggblade, Michael Dolislager, Bart Minten and Ricardo Hernandez. 2015.  </w:t>
      </w:r>
      <w:r w:rsidRPr="00AD28EA">
        <w:rPr>
          <w:rFonts w:asciiTheme="minorHAnsi" w:eastAsia="Calibri" w:hAnsiTheme="minorHAnsi" w:cstheme="minorHAnsi"/>
          <w:sz w:val="23"/>
          <w:szCs w:val="23"/>
        </w:rPr>
        <w:t xml:space="preserve">Urbanization, Diet Change, </w:t>
      </w:r>
      <w:r w:rsidR="00343086" w:rsidRPr="00AD28EA">
        <w:rPr>
          <w:rFonts w:asciiTheme="minorHAnsi" w:eastAsia="Calibri" w:hAnsiTheme="minorHAnsi" w:cstheme="minorHAnsi"/>
          <w:sz w:val="23"/>
          <w:szCs w:val="23"/>
        </w:rPr>
        <w:t>and</w:t>
      </w:r>
      <w:r w:rsidRPr="00AD28EA">
        <w:rPr>
          <w:rFonts w:asciiTheme="minorHAnsi" w:eastAsia="Calibri" w:hAnsiTheme="minorHAnsi" w:cstheme="minorHAnsi"/>
          <w:sz w:val="23"/>
          <w:szCs w:val="23"/>
        </w:rPr>
        <w:t xml:space="preserve"> Transformation of the Downstream and Midstream of the Agrifood System: Effects on the Poor in Africa and Asia.</w:t>
      </w:r>
      <w:r w:rsidRPr="00AD28EA">
        <w:rPr>
          <w:rFonts w:asciiTheme="minorHAnsi" w:hAnsiTheme="minorHAnsi" w:cstheme="minorHAnsi"/>
          <w:sz w:val="23"/>
          <w:szCs w:val="23"/>
        </w:rPr>
        <w:t xml:space="preserve">  </w:t>
      </w:r>
      <w:r w:rsidR="00880B17" w:rsidRPr="00AD28EA">
        <w:rPr>
          <w:rFonts w:asciiTheme="minorHAnsi" w:hAnsiTheme="minorHAnsi" w:cstheme="minorHAnsi"/>
          <w:i/>
          <w:sz w:val="23"/>
          <w:szCs w:val="23"/>
        </w:rPr>
        <w:t>Faith and Economic</w:t>
      </w:r>
      <w:r w:rsidR="00402B39" w:rsidRPr="00AD28EA">
        <w:rPr>
          <w:rFonts w:asciiTheme="minorHAnsi" w:hAnsiTheme="minorHAnsi" w:cstheme="minorHAnsi"/>
          <w:i/>
          <w:sz w:val="23"/>
          <w:szCs w:val="23"/>
        </w:rPr>
        <w:t>s</w:t>
      </w:r>
      <w:r w:rsidR="00880B17" w:rsidRPr="00AD28EA">
        <w:rPr>
          <w:rFonts w:asciiTheme="minorHAnsi" w:hAnsiTheme="minorHAnsi" w:cstheme="minorHAnsi"/>
          <w:i/>
          <w:sz w:val="23"/>
          <w:szCs w:val="23"/>
        </w:rPr>
        <w:t xml:space="preserve">, </w:t>
      </w:r>
      <w:r w:rsidR="00B74801" w:rsidRPr="00AD28EA">
        <w:rPr>
          <w:rFonts w:asciiTheme="minorHAnsi" w:hAnsiTheme="minorHAnsi" w:cstheme="minorHAnsi"/>
          <w:sz w:val="23"/>
          <w:szCs w:val="23"/>
        </w:rPr>
        <w:t xml:space="preserve">Vol 66: </w:t>
      </w:r>
      <w:r w:rsidR="00B74801" w:rsidRPr="00AD28EA">
        <w:rPr>
          <w:rStyle w:val="CitationChar"/>
          <w:rFonts w:asciiTheme="minorHAnsi" w:hAnsiTheme="minorHAnsi" w:cstheme="minorHAnsi"/>
          <w:sz w:val="23"/>
          <w:szCs w:val="23"/>
        </w:rPr>
        <w:t>43-63.</w:t>
      </w:r>
    </w:p>
    <w:p w14:paraId="452E361E" w14:textId="77777777" w:rsidR="00F8641E" w:rsidRPr="00AD28EA" w:rsidRDefault="00F8641E" w:rsidP="0071751B">
      <w:pPr>
        <w:ind w:left="720" w:hanging="720"/>
        <w:rPr>
          <w:rFonts w:asciiTheme="minorHAnsi" w:hAnsiTheme="minorHAnsi" w:cstheme="minorHAnsi"/>
          <w:sz w:val="23"/>
          <w:szCs w:val="23"/>
        </w:rPr>
      </w:pPr>
    </w:p>
    <w:p w14:paraId="18DF0833" w14:textId="77777777" w:rsidR="007167AF" w:rsidRPr="00AD28EA" w:rsidRDefault="007167AF" w:rsidP="0071751B">
      <w:pPr>
        <w:ind w:left="720" w:hanging="720"/>
        <w:rPr>
          <w:rFonts w:asciiTheme="minorHAnsi" w:hAnsiTheme="minorHAnsi" w:cstheme="minorHAnsi"/>
          <w:sz w:val="23"/>
          <w:szCs w:val="23"/>
        </w:rPr>
      </w:pPr>
      <w:r w:rsidRPr="00AD28EA">
        <w:rPr>
          <w:rFonts w:asciiTheme="minorHAnsi" w:hAnsiTheme="minorHAnsi" w:cstheme="minorHAnsi"/>
          <w:sz w:val="23"/>
          <w:szCs w:val="23"/>
        </w:rPr>
        <w:t>Haggblade, Steven, John Staatz, Duncan Boughton, Boubacar Diallo, Ferdinand Meyer, Isaac Minde, Lulama Traub and David Tschirley. 2015.</w:t>
      </w:r>
      <w:r w:rsidRPr="00AD28EA">
        <w:rPr>
          <w:rFonts w:asciiTheme="minorHAnsi" w:hAnsiTheme="minorHAnsi" w:cstheme="minorHAnsi"/>
          <w:b/>
          <w:sz w:val="23"/>
          <w:szCs w:val="23"/>
        </w:rPr>
        <w:t xml:space="preserve">  </w:t>
      </w:r>
      <w:r w:rsidRPr="00AD28EA">
        <w:rPr>
          <w:rStyle w:val="Strong"/>
          <w:rFonts w:asciiTheme="minorHAnsi" w:hAnsiTheme="minorHAnsi" w:cstheme="minorHAnsi"/>
          <w:b w:val="0"/>
          <w:sz w:val="23"/>
          <w:szCs w:val="23"/>
        </w:rPr>
        <w:t>Regional Dimensions of South Africa’s CAADP Process: Lessons from</w:t>
      </w:r>
      <w:r w:rsidRPr="00AD28EA">
        <w:rPr>
          <w:rFonts w:asciiTheme="minorHAnsi" w:eastAsia="Calibri" w:hAnsiTheme="minorHAnsi" w:cstheme="minorHAnsi"/>
          <w:b/>
          <w:sz w:val="23"/>
          <w:szCs w:val="23"/>
        </w:rPr>
        <w:t xml:space="preserve"> </w:t>
      </w:r>
      <w:r w:rsidRPr="00AD28EA">
        <w:rPr>
          <w:rStyle w:val="Strong"/>
          <w:rFonts w:asciiTheme="minorHAnsi" w:hAnsiTheme="minorHAnsi" w:cstheme="minorHAnsi"/>
          <w:b w:val="0"/>
          <w:sz w:val="23"/>
          <w:szCs w:val="23"/>
        </w:rPr>
        <w:t>West Africa</w:t>
      </w:r>
      <w:r w:rsidRPr="00AD28EA">
        <w:rPr>
          <w:rFonts w:asciiTheme="minorHAnsi" w:hAnsiTheme="minorHAnsi" w:cstheme="minorHAnsi"/>
          <w:sz w:val="23"/>
          <w:szCs w:val="23"/>
        </w:rPr>
        <w:t xml:space="preserve">.  </w:t>
      </w:r>
      <w:r w:rsidRPr="00AD28EA">
        <w:rPr>
          <w:rFonts w:asciiTheme="minorHAnsi" w:hAnsiTheme="minorHAnsi" w:cstheme="minorHAnsi"/>
          <w:i/>
          <w:sz w:val="23"/>
          <w:szCs w:val="23"/>
        </w:rPr>
        <w:t>African Journal of Agricultural and Resource Economics</w:t>
      </w:r>
      <w:r w:rsidRPr="00AD28EA">
        <w:rPr>
          <w:rFonts w:asciiTheme="minorHAnsi" w:hAnsiTheme="minorHAnsi" w:cstheme="minorHAnsi"/>
          <w:sz w:val="23"/>
          <w:szCs w:val="23"/>
        </w:rPr>
        <w:t>. Vol.10, No 1</w:t>
      </w:r>
      <w:r w:rsidR="00B74801" w:rsidRPr="00AD28EA">
        <w:rPr>
          <w:rFonts w:asciiTheme="minorHAnsi" w:hAnsiTheme="minorHAnsi" w:cstheme="minorHAnsi"/>
          <w:sz w:val="23"/>
          <w:szCs w:val="23"/>
        </w:rPr>
        <w:t xml:space="preserve">: </w:t>
      </w:r>
      <w:r w:rsidR="00B74801" w:rsidRPr="00AD28EA">
        <w:rPr>
          <w:rStyle w:val="CitationChar"/>
          <w:rFonts w:asciiTheme="minorHAnsi" w:hAnsiTheme="minorHAnsi" w:cstheme="minorHAnsi"/>
          <w:sz w:val="23"/>
          <w:szCs w:val="23"/>
        </w:rPr>
        <w:t>32-50</w:t>
      </w:r>
      <w:r w:rsidRPr="00AD28EA">
        <w:rPr>
          <w:rFonts w:asciiTheme="minorHAnsi" w:hAnsiTheme="minorHAnsi" w:cstheme="minorHAnsi"/>
          <w:sz w:val="23"/>
          <w:szCs w:val="23"/>
        </w:rPr>
        <w:t xml:space="preserve">.   </w:t>
      </w:r>
    </w:p>
    <w:p w14:paraId="3F4A4433" w14:textId="77777777" w:rsidR="007167AF" w:rsidRPr="00AD28EA" w:rsidRDefault="007167AF" w:rsidP="0071751B">
      <w:pPr>
        <w:ind w:left="720" w:hanging="720"/>
        <w:rPr>
          <w:rFonts w:asciiTheme="minorHAnsi" w:hAnsiTheme="minorHAnsi" w:cstheme="minorHAnsi"/>
          <w:sz w:val="23"/>
          <w:szCs w:val="23"/>
        </w:rPr>
      </w:pPr>
    </w:p>
    <w:p w14:paraId="1F2730CC" w14:textId="77777777" w:rsidR="0071751B" w:rsidRPr="00AD28EA" w:rsidRDefault="0071751B" w:rsidP="0071751B">
      <w:pPr>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Haggblade, Steven, Duncan Boughton, Khin Mar Cho, Glenn Denning, Renate </w:t>
      </w:r>
      <w:proofErr w:type="spellStart"/>
      <w:r w:rsidRPr="00AD28EA">
        <w:rPr>
          <w:rFonts w:asciiTheme="minorHAnsi" w:hAnsiTheme="minorHAnsi" w:cstheme="minorHAnsi"/>
          <w:sz w:val="23"/>
          <w:szCs w:val="23"/>
        </w:rPr>
        <w:t>Kloeppinger</w:t>
      </w:r>
      <w:proofErr w:type="spellEnd"/>
      <w:r w:rsidRPr="00AD28EA">
        <w:rPr>
          <w:rFonts w:asciiTheme="minorHAnsi" w:hAnsiTheme="minorHAnsi" w:cstheme="minorHAnsi"/>
          <w:sz w:val="23"/>
          <w:szCs w:val="23"/>
        </w:rPr>
        <w:t>-Todd, Zaw Oo, Tun Min Sandar, Tin Maung Than, Naw Eh Mwee Aye Wai, Shannon Wilson, Ngu Wah Win,</w:t>
      </w:r>
      <w:r w:rsidR="00F8641E" w:rsidRPr="00AD28EA">
        <w:rPr>
          <w:rFonts w:asciiTheme="minorHAnsi" w:hAnsiTheme="minorHAnsi" w:cstheme="minorHAnsi"/>
          <w:sz w:val="23"/>
          <w:szCs w:val="23"/>
        </w:rPr>
        <w:t xml:space="preserve"> Larry C. Y. Wong. 2014</w:t>
      </w:r>
      <w:r w:rsidRPr="00AD28EA">
        <w:rPr>
          <w:rFonts w:asciiTheme="minorHAnsi" w:hAnsiTheme="minorHAnsi" w:cstheme="minorHAnsi"/>
          <w:sz w:val="23"/>
          <w:szCs w:val="23"/>
        </w:rPr>
        <w:t xml:space="preserve">.  Strategic Choices Shaping Agricultural Performance and Food Security in Myanmar.   </w:t>
      </w:r>
      <w:r w:rsidRPr="00AD28EA">
        <w:rPr>
          <w:rFonts w:asciiTheme="minorHAnsi" w:hAnsiTheme="minorHAnsi" w:cstheme="minorHAnsi"/>
          <w:i/>
          <w:sz w:val="23"/>
          <w:szCs w:val="23"/>
        </w:rPr>
        <w:t>Journal of International Affairs</w:t>
      </w:r>
      <w:r w:rsidR="00D8721D" w:rsidRPr="00AD28EA">
        <w:rPr>
          <w:rFonts w:asciiTheme="minorHAnsi" w:hAnsiTheme="minorHAnsi" w:cstheme="minorHAnsi"/>
          <w:sz w:val="23"/>
          <w:szCs w:val="23"/>
        </w:rPr>
        <w:t xml:space="preserve"> 67 (2): 55-71</w:t>
      </w:r>
      <w:r w:rsidRPr="00AD28EA">
        <w:rPr>
          <w:rFonts w:asciiTheme="minorHAnsi" w:hAnsiTheme="minorHAnsi" w:cstheme="minorHAnsi"/>
          <w:sz w:val="23"/>
          <w:szCs w:val="23"/>
        </w:rPr>
        <w:t>.  Columbia University</w:t>
      </w:r>
      <w:r w:rsidR="00D8721D" w:rsidRPr="00AD28EA">
        <w:rPr>
          <w:rFonts w:asciiTheme="minorHAnsi" w:hAnsiTheme="minorHAnsi" w:cstheme="minorHAnsi"/>
          <w:sz w:val="23"/>
          <w:szCs w:val="23"/>
        </w:rPr>
        <w:t>, School of International and Public Affairs</w:t>
      </w:r>
      <w:r w:rsidRPr="00AD28EA">
        <w:rPr>
          <w:rFonts w:asciiTheme="minorHAnsi" w:hAnsiTheme="minorHAnsi" w:cstheme="minorHAnsi"/>
          <w:sz w:val="23"/>
          <w:szCs w:val="23"/>
        </w:rPr>
        <w:t>.</w:t>
      </w:r>
    </w:p>
    <w:p w14:paraId="3D87B489" w14:textId="77777777" w:rsidR="0071751B" w:rsidRPr="00AD28EA" w:rsidRDefault="0071751B" w:rsidP="00BE465F">
      <w:pPr>
        <w:ind w:left="720" w:hanging="720"/>
        <w:rPr>
          <w:rFonts w:asciiTheme="minorHAnsi" w:hAnsiTheme="minorHAnsi" w:cstheme="minorHAnsi"/>
          <w:sz w:val="23"/>
          <w:szCs w:val="23"/>
        </w:rPr>
      </w:pPr>
    </w:p>
    <w:p w14:paraId="1A25CEFA" w14:textId="77777777" w:rsidR="00BE465F" w:rsidRPr="00AD28EA" w:rsidRDefault="00BE465F" w:rsidP="00BE465F">
      <w:pPr>
        <w:ind w:left="720" w:hanging="720"/>
        <w:rPr>
          <w:rFonts w:asciiTheme="minorHAnsi" w:hAnsiTheme="minorHAnsi" w:cstheme="minorHAnsi"/>
          <w:sz w:val="23"/>
          <w:szCs w:val="23"/>
        </w:rPr>
      </w:pPr>
      <w:r w:rsidRPr="00AD28EA">
        <w:rPr>
          <w:rFonts w:asciiTheme="minorHAnsi" w:hAnsiTheme="minorHAnsi" w:cstheme="minorHAnsi"/>
          <w:sz w:val="23"/>
          <w:szCs w:val="23"/>
        </w:rPr>
        <w:t>Mather, David, Boughton, Duncan and Jayne, T.S</w:t>
      </w:r>
      <w:r w:rsidR="00D16768" w:rsidRPr="00AD28EA">
        <w:rPr>
          <w:rFonts w:asciiTheme="minorHAnsi" w:hAnsiTheme="minorHAnsi" w:cstheme="minorHAnsi"/>
          <w:sz w:val="23"/>
          <w:szCs w:val="23"/>
        </w:rPr>
        <w:t>. 2013</w:t>
      </w:r>
      <w:r w:rsidRPr="00AD28EA">
        <w:rPr>
          <w:rFonts w:asciiTheme="minorHAnsi" w:hAnsiTheme="minorHAnsi" w:cstheme="minorHAnsi"/>
          <w:i/>
          <w:sz w:val="23"/>
          <w:szCs w:val="23"/>
        </w:rPr>
        <w:t>.</w:t>
      </w:r>
      <w:r w:rsidRPr="00AD28EA">
        <w:rPr>
          <w:rFonts w:asciiTheme="minorHAnsi" w:hAnsiTheme="minorHAnsi" w:cstheme="minorHAnsi"/>
          <w:sz w:val="23"/>
          <w:szCs w:val="23"/>
        </w:rPr>
        <w:t xml:space="preserve"> Explaining </w:t>
      </w:r>
      <w:r w:rsidR="005D6E96" w:rsidRPr="00AD28EA">
        <w:rPr>
          <w:rFonts w:asciiTheme="minorHAnsi" w:hAnsiTheme="minorHAnsi" w:cstheme="minorHAnsi"/>
          <w:sz w:val="23"/>
          <w:szCs w:val="23"/>
        </w:rPr>
        <w:t>S</w:t>
      </w:r>
      <w:r w:rsidRPr="00AD28EA">
        <w:rPr>
          <w:rFonts w:asciiTheme="minorHAnsi" w:hAnsiTheme="minorHAnsi" w:cstheme="minorHAnsi"/>
          <w:sz w:val="23"/>
          <w:szCs w:val="23"/>
        </w:rPr>
        <w:t xml:space="preserve">mallholder </w:t>
      </w:r>
      <w:r w:rsidR="005D6E96" w:rsidRPr="00AD28EA">
        <w:rPr>
          <w:rFonts w:asciiTheme="minorHAnsi" w:hAnsiTheme="minorHAnsi" w:cstheme="minorHAnsi"/>
          <w:sz w:val="23"/>
          <w:szCs w:val="23"/>
        </w:rPr>
        <w:t>M</w:t>
      </w:r>
      <w:r w:rsidRPr="00AD28EA">
        <w:rPr>
          <w:rFonts w:asciiTheme="minorHAnsi" w:hAnsiTheme="minorHAnsi" w:cstheme="minorHAnsi"/>
          <w:sz w:val="23"/>
          <w:szCs w:val="23"/>
        </w:rPr>
        <w:t xml:space="preserve">aize </w:t>
      </w:r>
      <w:r w:rsidR="005D6E96" w:rsidRPr="00AD28EA">
        <w:rPr>
          <w:rFonts w:asciiTheme="minorHAnsi" w:hAnsiTheme="minorHAnsi" w:cstheme="minorHAnsi"/>
          <w:sz w:val="23"/>
          <w:szCs w:val="23"/>
        </w:rPr>
        <w:t>M</w:t>
      </w:r>
      <w:r w:rsidRPr="00AD28EA">
        <w:rPr>
          <w:rFonts w:asciiTheme="minorHAnsi" w:hAnsiTheme="minorHAnsi" w:cstheme="minorHAnsi"/>
          <w:sz w:val="23"/>
          <w:szCs w:val="23"/>
        </w:rPr>
        <w:t xml:space="preserve">arketing in </w:t>
      </w:r>
      <w:r w:rsidR="005D6E96" w:rsidRPr="00AD28EA">
        <w:rPr>
          <w:rFonts w:asciiTheme="minorHAnsi" w:hAnsiTheme="minorHAnsi" w:cstheme="minorHAnsi"/>
          <w:sz w:val="23"/>
          <w:szCs w:val="23"/>
        </w:rPr>
        <w:t>S</w:t>
      </w:r>
      <w:r w:rsidRPr="00AD28EA">
        <w:rPr>
          <w:rFonts w:asciiTheme="minorHAnsi" w:hAnsiTheme="minorHAnsi" w:cstheme="minorHAnsi"/>
          <w:sz w:val="23"/>
          <w:szCs w:val="23"/>
        </w:rPr>
        <w:t xml:space="preserve">outhern and </w:t>
      </w:r>
      <w:r w:rsidR="005D6E96" w:rsidRPr="00AD28EA">
        <w:rPr>
          <w:rFonts w:asciiTheme="minorHAnsi" w:hAnsiTheme="minorHAnsi" w:cstheme="minorHAnsi"/>
          <w:sz w:val="23"/>
          <w:szCs w:val="23"/>
        </w:rPr>
        <w:t>E</w:t>
      </w:r>
      <w:r w:rsidRPr="00AD28EA">
        <w:rPr>
          <w:rFonts w:asciiTheme="minorHAnsi" w:hAnsiTheme="minorHAnsi" w:cstheme="minorHAnsi"/>
          <w:sz w:val="23"/>
          <w:szCs w:val="23"/>
        </w:rPr>
        <w:t xml:space="preserve">astern Africa: The </w:t>
      </w:r>
      <w:r w:rsidR="005D6E96" w:rsidRPr="00AD28EA">
        <w:rPr>
          <w:rFonts w:asciiTheme="minorHAnsi" w:hAnsiTheme="minorHAnsi" w:cstheme="minorHAnsi"/>
          <w:sz w:val="23"/>
          <w:szCs w:val="23"/>
        </w:rPr>
        <w:t>R</w:t>
      </w:r>
      <w:r w:rsidRPr="00AD28EA">
        <w:rPr>
          <w:rFonts w:asciiTheme="minorHAnsi" w:hAnsiTheme="minorHAnsi" w:cstheme="minorHAnsi"/>
          <w:sz w:val="23"/>
          <w:szCs w:val="23"/>
        </w:rPr>
        <w:t xml:space="preserve">oles of </w:t>
      </w:r>
      <w:r w:rsidR="005D6E96" w:rsidRPr="00AD28EA">
        <w:rPr>
          <w:rFonts w:asciiTheme="minorHAnsi" w:hAnsiTheme="minorHAnsi" w:cstheme="minorHAnsi"/>
          <w:sz w:val="23"/>
          <w:szCs w:val="23"/>
        </w:rPr>
        <w:t>M</w:t>
      </w:r>
      <w:r w:rsidRPr="00AD28EA">
        <w:rPr>
          <w:rFonts w:asciiTheme="minorHAnsi" w:hAnsiTheme="minorHAnsi" w:cstheme="minorHAnsi"/>
          <w:sz w:val="23"/>
          <w:szCs w:val="23"/>
        </w:rPr>
        <w:t xml:space="preserve">arket </w:t>
      </w:r>
      <w:r w:rsidR="005D6E96" w:rsidRPr="00AD28EA">
        <w:rPr>
          <w:rFonts w:asciiTheme="minorHAnsi" w:hAnsiTheme="minorHAnsi" w:cstheme="minorHAnsi"/>
          <w:sz w:val="23"/>
          <w:szCs w:val="23"/>
        </w:rPr>
        <w:t>A</w:t>
      </w:r>
      <w:r w:rsidRPr="00AD28EA">
        <w:rPr>
          <w:rFonts w:asciiTheme="minorHAnsi" w:hAnsiTheme="minorHAnsi" w:cstheme="minorHAnsi"/>
          <w:sz w:val="23"/>
          <w:szCs w:val="23"/>
        </w:rPr>
        <w:t xml:space="preserve">ccess, </w:t>
      </w:r>
      <w:r w:rsidR="005D6E96" w:rsidRPr="00AD28EA">
        <w:rPr>
          <w:rFonts w:asciiTheme="minorHAnsi" w:hAnsiTheme="minorHAnsi" w:cstheme="minorHAnsi"/>
          <w:sz w:val="23"/>
          <w:szCs w:val="23"/>
        </w:rPr>
        <w:t>T</w:t>
      </w:r>
      <w:r w:rsidRPr="00AD28EA">
        <w:rPr>
          <w:rFonts w:asciiTheme="minorHAnsi" w:hAnsiTheme="minorHAnsi" w:cstheme="minorHAnsi"/>
          <w:sz w:val="23"/>
          <w:szCs w:val="23"/>
        </w:rPr>
        <w:t xml:space="preserve">echnology and </w:t>
      </w:r>
      <w:r w:rsidR="005D6E96" w:rsidRPr="00AD28EA">
        <w:rPr>
          <w:rFonts w:asciiTheme="minorHAnsi" w:hAnsiTheme="minorHAnsi" w:cstheme="minorHAnsi"/>
          <w:sz w:val="23"/>
          <w:szCs w:val="23"/>
        </w:rPr>
        <w:t>H</w:t>
      </w:r>
      <w:r w:rsidRPr="00AD28EA">
        <w:rPr>
          <w:rFonts w:asciiTheme="minorHAnsi" w:hAnsiTheme="minorHAnsi" w:cstheme="minorHAnsi"/>
          <w:sz w:val="23"/>
          <w:szCs w:val="23"/>
        </w:rPr>
        <w:t xml:space="preserve">ousehold </w:t>
      </w:r>
      <w:r w:rsidR="005D6E96" w:rsidRPr="00AD28EA">
        <w:rPr>
          <w:rFonts w:asciiTheme="minorHAnsi" w:hAnsiTheme="minorHAnsi" w:cstheme="minorHAnsi"/>
          <w:sz w:val="23"/>
          <w:szCs w:val="23"/>
        </w:rPr>
        <w:t>R</w:t>
      </w:r>
      <w:r w:rsidRPr="00AD28EA">
        <w:rPr>
          <w:rFonts w:asciiTheme="minorHAnsi" w:hAnsiTheme="minorHAnsi" w:cstheme="minorHAnsi"/>
          <w:sz w:val="23"/>
          <w:szCs w:val="23"/>
        </w:rPr>
        <w:t xml:space="preserve">esource </w:t>
      </w:r>
      <w:r w:rsidR="005D6E96" w:rsidRPr="00AD28EA">
        <w:rPr>
          <w:rFonts w:asciiTheme="minorHAnsi" w:hAnsiTheme="minorHAnsi" w:cstheme="minorHAnsi"/>
          <w:sz w:val="23"/>
          <w:szCs w:val="23"/>
        </w:rPr>
        <w:t>E</w:t>
      </w:r>
      <w:r w:rsidRPr="00AD28EA">
        <w:rPr>
          <w:rFonts w:asciiTheme="minorHAnsi" w:hAnsiTheme="minorHAnsi" w:cstheme="minorHAnsi"/>
          <w:sz w:val="23"/>
          <w:szCs w:val="23"/>
        </w:rPr>
        <w:t xml:space="preserve">ndowments. </w:t>
      </w:r>
      <w:r w:rsidRPr="00AD28EA">
        <w:rPr>
          <w:rFonts w:asciiTheme="minorHAnsi" w:hAnsiTheme="minorHAnsi" w:cstheme="minorHAnsi"/>
          <w:i/>
          <w:iCs/>
          <w:sz w:val="23"/>
          <w:szCs w:val="23"/>
        </w:rPr>
        <w:t xml:space="preserve">Food Policy </w:t>
      </w:r>
      <w:r w:rsidR="00D16768" w:rsidRPr="00AD28EA">
        <w:rPr>
          <w:rFonts w:asciiTheme="minorHAnsi" w:hAnsiTheme="minorHAnsi" w:cstheme="minorHAnsi"/>
          <w:iCs/>
          <w:sz w:val="23"/>
          <w:szCs w:val="23"/>
        </w:rPr>
        <w:t xml:space="preserve">43 </w:t>
      </w:r>
      <w:r w:rsidRPr="00AD28EA">
        <w:rPr>
          <w:rFonts w:asciiTheme="minorHAnsi" w:hAnsiTheme="minorHAnsi" w:cstheme="minorHAnsi"/>
          <w:iCs/>
          <w:sz w:val="23"/>
          <w:szCs w:val="23"/>
        </w:rPr>
        <w:t>(</w:t>
      </w:r>
      <w:r w:rsidR="00D16768" w:rsidRPr="00AD28EA">
        <w:rPr>
          <w:rFonts w:asciiTheme="minorHAnsi" w:hAnsiTheme="minorHAnsi" w:cstheme="minorHAnsi"/>
          <w:iCs/>
          <w:sz w:val="23"/>
          <w:szCs w:val="23"/>
        </w:rPr>
        <w:t>2013</w:t>
      </w:r>
      <w:r w:rsidRPr="00AD28EA">
        <w:rPr>
          <w:rFonts w:asciiTheme="minorHAnsi" w:hAnsiTheme="minorHAnsi" w:cstheme="minorHAnsi"/>
          <w:iCs/>
          <w:sz w:val="23"/>
          <w:szCs w:val="23"/>
        </w:rPr>
        <w:t>)</w:t>
      </w:r>
      <w:r w:rsidR="00D16768" w:rsidRPr="00AD28EA">
        <w:rPr>
          <w:rFonts w:asciiTheme="minorHAnsi" w:hAnsiTheme="minorHAnsi" w:cstheme="minorHAnsi"/>
          <w:iCs/>
          <w:sz w:val="23"/>
          <w:szCs w:val="23"/>
        </w:rPr>
        <w:t xml:space="preserve"> 248-266</w:t>
      </w:r>
      <w:r w:rsidRPr="00AD28EA">
        <w:rPr>
          <w:rFonts w:asciiTheme="minorHAnsi" w:hAnsiTheme="minorHAnsi" w:cstheme="minorHAnsi"/>
          <w:i/>
          <w:iCs/>
          <w:sz w:val="23"/>
          <w:szCs w:val="23"/>
        </w:rPr>
        <w:t>.</w:t>
      </w:r>
    </w:p>
    <w:p w14:paraId="3782132E" w14:textId="77777777" w:rsidR="00BE465F" w:rsidRPr="00AD28EA" w:rsidRDefault="00BE465F" w:rsidP="00140471">
      <w:pPr>
        <w:widowControl/>
        <w:ind w:left="720" w:hanging="720"/>
        <w:rPr>
          <w:rFonts w:asciiTheme="minorHAnsi" w:hAnsiTheme="minorHAnsi" w:cstheme="minorHAnsi"/>
          <w:sz w:val="23"/>
          <w:szCs w:val="23"/>
        </w:rPr>
      </w:pPr>
    </w:p>
    <w:p w14:paraId="142694B2" w14:textId="77777777" w:rsidR="00A55F1A" w:rsidRPr="00AD28EA" w:rsidRDefault="00A55F1A" w:rsidP="00140471">
      <w:pPr>
        <w:widowControl/>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Tschirley, David L., Poulton, Colin, Gergely, Nicolas, </w:t>
      </w:r>
      <w:proofErr w:type="spellStart"/>
      <w:r w:rsidRPr="00AD28EA">
        <w:rPr>
          <w:rFonts w:asciiTheme="minorHAnsi" w:hAnsiTheme="minorHAnsi" w:cstheme="minorHAnsi"/>
          <w:sz w:val="23"/>
          <w:szCs w:val="23"/>
        </w:rPr>
        <w:t>Labaste</w:t>
      </w:r>
      <w:proofErr w:type="spellEnd"/>
      <w:r w:rsidRPr="00AD28EA">
        <w:rPr>
          <w:rFonts w:asciiTheme="minorHAnsi" w:hAnsiTheme="minorHAnsi" w:cstheme="minorHAnsi"/>
          <w:sz w:val="23"/>
          <w:szCs w:val="23"/>
        </w:rPr>
        <w:t xml:space="preserve">, Patrick, </w:t>
      </w:r>
      <w:proofErr w:type="spellStart"/>
      <w:r w:rsidRPr="00AD28EA">
        <w:rPr>
          <w:rFonts w:asciiTheme="minorHAnsi" w:hAnsiTheme="minorHAnsi" w:cstheme="minorHAnsi"/>
          <w:sz w:val="23"/>
          <w:szCs w:val="23"/>
        </w:rPr>
        <w:t>Baffes</w:t>
      </w:r>
      <w:proofErr w:type="spellEnd"/>
      <w:r w:rsidRPr="00AD28EA">
        <w:rPr>
          <w:rFonts w:asciiTheme="minorHAnsi" w:hAnsiTheme="minorHAnsi" w:cstheme="minorHAnsi"/>
          <w:sz w:val="23"/>
          <w:szCs w:val="23"/>
        </w:rPr>
        <w:t xml:space="preserve">, John, Boughton, Duncan H., </w:t>
      </w:r>
      <w:r w:rsidR="00BE465F" w:rsidRPr="00AD28EA">
        <w:rPr>
          <w:rFonts w:asciiTheme="minorHAnsi" w:hAnsiTheme="minorHAnsi" w:cstheme="minorHAnsi"/>
          <w:sz w:val="23"/>
          <w:szCs w:val="23"/>
        </w:rPr>
        <w:t xml:space="preserve">and </w:t>
      </w:r>
      <w:r w:rsidRPr="00AD28EA">
        <w:rPr>
          <w:rFonts w:asciiTheme="minorHAnsi" w:hAnsiTheme="minorHAnsi" w:cstheme="minorHAnsi"/>
          <w:sz w:val="23"/>
          <w:szCs w:val="23"/>
        </w:rPr>
        <w:t xml:space="preserve">Estur, Gerald. 2010. Institutional Diversity and Performance in African Cotton Sectors. </w:t>
      </w:r>
      <w:r w:rsidRPr="00AD28EA">
        <w:rPr>
          <w:rFonts w:asciiTheme="minorHAnsi" w:hAnsiTheme="minorHAnsi" w:cstheme="minorHAnsi"/>
          <w:i/>
          <w:iCs/>
          <w:sz w:val="23"/>
          <w:szCs w:val="23"/>
        </w:rPr>
        <w:t>Development Policy Review</w:t>
      </w:r>
      <w:r w:rsidRPr="00AD28EA">
        <w:rPr>
          <w:rFonts w:asciiTheme="minorHAnsi" w:hAnsiTheme="minorHAnsi" w:cstheme="minorHAnsi"/>
          <w:sz w:val="23"/>
          <w:szCs w:val="23"/>
        </w:rPr>
        <w:t xml:space="preserve"> 28 (3): 295-323.</w:t>
      </w:r>
    </w:p>
    <w:p w14:paraId="272320FF" w14:textId="77777777" w:rsidR="00A55F1A" w:rsidRPr="00AD28EA" w:rsidRDefault="00A55F1A" w:rsidP="00140471">
      <w:pPr>
        <w:widowControl/>
        <w:ind w:left="720" w:hanging="720"/>
        <w:rPr>
          <w:rFonts w:asciiTheme="minorHAnsi" w:hAnsiTheme="minorHAnsi" w:cstheme="minorHAnsi"/>
          <w:sz w:val="23"/>
          <w:szCs w:val="23"/>
        </w:rPr>
      </w:pPr>
    </w:p>
    <w:p w14:paraId="09B5902F" w14:textId="77777777" w:rsidR="00140471" w:rsidRPr="00AD28EA" w:rsidRDefault="00140471" w:rsidP="00140471">
      <w:pPr>
        <w:widowControl/>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Duncan, David Mather, Christopher B. Barrett, Rui Benfica, Danilo Abdula, David Tschirley and Benedito Cunguara. 2007.  Market Participation by Rural Households in a Low-Income Country: An Asset-Based Approach Applied to Mozambique.  </w:t>
      </w:r>
      <w:r w:rsidRPr="00AD28EA">
        <w:rPr>
          <w:rFonts w:asciiTheme="minorHAnsi" w:hAnsiTheme="minorHAnsi" w:cstheme="minorHAnsi"/>
          <w:i/>
          <w:sz w:val="23"/>
          <w:szCs w:val="23"/>
        </w:rPr>
        <w:t xml:space="preserve">Faith and Economics </w:t>
      </w:r>
      <w:r w:rsidRPr="00AD28EA">
        <w:rPr>
          <w:rFonts w:asciiTheme="minorHAnsi" w:hAnsiTheme="minorHAnsi" w:cstheme="minorHAnsi"/>
          <w:sz w:val="23"/>
          <w:szCs w:val="23"/>
        </w:rPr>
        <w:t>Vol 50:64-101</w:t>
      </w:r>
      <w:r w:rsidRPr="00AD28EA">
        <w:rPr>
          <w:rFonts w:asciiTheme="minorHAnsi" w:hAnsiTheme="minorHAnsi" w:cstheme="minorHAnsi"/>
          <w:i/>
          <w:sz w:val="23"/>
          <w:szCs w:val="23"/>
        </w:rPr>
        <w:t>.</w:t>
      </w:r>
    </w:p>
    <w:p w14:paraId="156921BC" w14:textId="77777777" w:rsidR="00140471" w:rsidRPr="00AD28EA" w:rsidRDefault="00140471" w:rsidP="00140471">
      <w:pPr>
        <w:tabs>
          <w:tab w:val="left" w:pos="-1440"/>
          <w:tab w:val="left" w:pos="-720"/>
          <w:tab w:val="left" w:pos="0"/>
        </w:tabs>
        <w:suppressAutoHyphens/>
        <w:spacing w:line="240" w:lineRule="atLeast"/>
        <w:ind w:left="720" w:hanging="720"/>
        <w:rPr>
          <w:rFonts w:asciiTheme="minorHAnsi" w:hAnsiTheme="minorHAnsi" w:cstheme="minorHAnsi"/>
          <w:sz w:val="23"/>
          <w:szCs w:val="23"/>
        </w:rPr>
      </w:pPr>
    </w:p>
    <w:p w14:paraId="7D3FE7C9" w14:textId="77777777" w:rsidR="00140471" w:rsidRPr="00AD28EA" w:rsidRDefault="00140471" w:rsidP="00140471">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Boughton, D., and T. Reardon</w:t>
      </w:r>
      <w:r w:rsidR="00B568D6" w:rsidRPr="00AD28EA">
        <w:rPr>
          <w:rFonts w:asciiTheme="minorHAnsi" w:hAnsiTheme="minorHAnsi" w:cstheme="minorHAnsi"/>
          <w:sz w:val="23"/>
          <w:szCs w:val="23"/>
        </w:rPr>
        <w:t>.</w:t>
      </w:r>
      <w:r w:rsidRPr="00AD28EA">
        <w:rPr>
          <w:rFonts w:asciiTheme="minorHAnsi" w:hAnsiTheme="minorHAnsi" w:cstheme="minorHAnsi"/>
          <w:sz w:val="23"/>
          <w:szCs w:val="23"/>
        </w:rPr>
        <w:t xml:space="preserve"> </w:t>
      </w:r>
      <w:r w:rsidR="00B568D6" w:rsidRPr="00AD28EA">
        <w:rPr>
          <w:rFonts w:asciiTheme="minorHAnsi" w:hAnsiTheme="minorHAnsi" w:cstheme="minorHAnsi"/>
          <w:sz w:val="23"/>
          <w:szCs w:val="23"/>
        </w:rPr>
        <w:t>1997</w:t>
      </w:r>
      <w:r w:rsidRPr="00AD28EA">
        <w:rPr>
          <w:rFonts w:asciiTheme="minorHAnsi" w:hAnsiTheme="minorHAnsi" w:cstheme="minorHAnsi"/>
          <w:sz w:val="23"/>
          <w:szCs w:val="23"/>
        </w:rPr>
        <w:t xml:space="preserve">.  Will Improved Coarse Grain Processing Turn the Tide for Traditional Cereals in the Sahel?  Recent Empirical Evidence from Mali. </w:t>
      </w:r>
      <w:r w:rsidRPr="00AD28EA">
        <w:rPr>
          <w:rFonts w:asciiTheme="minorHAnsi" w:hAnsiTheme="minorHAnsi" w:cstheme="minorHAnsi"/>
          <w:i/>
          <w:iCs/>
          <w:sz w:val="23"/>
          <w:szCs w:val="23"/>
        </w:rPr>
        <w:t>Food Policy</w:t>
      </w:r>
      <w:r w:rsidRPr="00AD28EA">
        <w:rPr>
          <w:rFonts w:asciiTheme="minorHAnsi" w:hAnsiTheme="minorHAnsi" w:cstheme="minorHAnsi"/>
          <w:sz w:val="23"/>
          <w:szCs w:val="23"/>
        </w:rPr>
        <w:t xml:space="preserve"> Vol. 22, No.4, 307–316.</w:t>
      </w:r>
    </w:p>
    <w:p w14:paraId="17ABF698" w14:textId="77777777" w:rsidR="00140471" w:rsidRPr="00AD28EA" w:rsidRDefault="00140471" w:rsidP="00140471">
      <w:pPr>
        <w:tabs>
          <w:tab w:val="left" w:pos="-1440"/>
          <w:tab w:val="left" w:pos="-720"/>
          <w:tab w:val="left" w:pos="0"/>
        </w:tabs>
        <w:suppressAutoHyphens/>
        <w:spacing w:line="240" w:lineRule="atLeast"/>
        <w:ind w:left="720" w:hanging="720"/>
        <w:rPr>
          <w:rFonts w:asciiTheme="minorHAnsi" w:hAnsiTheme="minorHAnsi" w:cstheme="minorHAnsi"/>
          <w:sz w:val="23"/>
          <w:szCs w:val="23"/>
        </w:rPr>
      </w:pPr>
    </w:p>
    <w:p w14:paraId="50EE2925" w14:textId="386DA736" w:rsidR="00140471" w:rsidRPr="00AD28EA" w:rsidRDefault="00140471" w:rsidP="004570C8">
      <w:pPr>
        <w:tabs>
          <w:tab w:val="left" w:pos="-1440"/>
          <w:tab w:val="left" w:pos="-72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Reardon, Thomas, Valerie Kelly, Eric W. Crawford, Bocar Diagana, Josué </w:t>
      </w:r>
      <w:proofErr w:type="spellStart"/>
      <w:r w:rsidRPr="00AD28EA">
        <w:rPr>
          <w:rFonts w:asciiTheme="minorHAnsi" w:hAnsiTheme="minorHAnsi" w:cstheme="minorHAnsi"/>
          <w:sz w:val="23"/>
          <w:szCs w:val="23"/>
        </w:rPr>
        <w:t>Dioné</w:t>
      </w:r>
      <w:proofErr w:type="spellEnd"/>
      <w:r w:rsidRPr="00AD28EA">
        <w:rPr>
          <w:rFonts w:asciiTheme="minorHAnsi" w:hAnsiTheme="minorHAnsi" w:cstheme="minorHAnsi"/>
          <w:sz w:val="23"/>
          <w:szCs w:val="23"/>
        </w:rPr>
        <w:t xml:space="preserve">, </w:t>
      </w:r>
      <w:proofErr w:type="spellStart"/>
      <w:r w:rsidRPr="00AD28EA">
        <w:rPr>
          <w:rFonts w:asciiTheme="minorHAnsi" w:hAnsiTheme="minorHAnsi" w:cstheme="minorHAnsi"/>
          <w:sz w:val="23"/>
          <w:szCs w:val="23"/>
        </w:rPr>
        <w:t>Kimseyinga</w:t>
      </w:r>
      <w:proofErr w:type="spellEnd"/>
      <w:r w:rsidRPr="00AD28EA">
        <w:rPr>
          <w:rFonts w:asciiTheme="minorHAnsi" w:hAnsiTheme="minorHAnsi" w:cstheme="minorHAnsi"/>
          <w:sz w:val="23"/>
          <w:szCs w:val="23"/>
        </w:rPr>
        <w:t xml:space="preserve"> Savadogo and Duncan Boughton</w:t>
      </w:r>
      <w:r w:rsidR="00B568D6" w:rsidRPr="00AD28EA">
        <w:rPr>
          <w:rFonts w:asciiTheme="minorHAnsi" w:hAnsiTheme="minorHAnsi" w:cstheme="minorHAnsi"/>
          <w:sz w:val="23"/>
          <w:szCs w:val="23"/>
        </w:rPr>
        <w:t>.</w:t>
      </w:r>
      <w:r w:rsidRPr="00AD28EA">
        <w:rPr>
          <w:rFonts w:asciiTheme="minorHAnsi" w:hAnsiTheme="minorHAnsi" w:cstheme="minorHAnsi"/>
          <w:sz w:val="23"/>
          <w:szCs w:val="23"/>
        </w:rPr>
        <w:t xml:space="preserve"> 1997. Promoting Sustainable Intensification and Productivity Growth in Sahel Agriculture After Macroeconomics Policy Reform. </w:t>
      </w:r>
      <w:r w:rsidRPr="00AD28EA">
        <w:rPr>
          <w:rFonts w:asciiTheme="minorHAnsi" w:hAnsiTheme="minorHAnsi" w:cstheme="minorHAnsi"/>
          <w:i/>
          <w:iCs/>
          <w:sz w:val="23"/>
          <w:szCs w:val="23"/>
        </w:rPr>
        <w:t>Food Policy</w:t>
      </w:r>
      <w:r w:rsidRPr="00AD28EA">
        <w:rPr>
          <w:rFonts w:asciiTheme="minorHAnsi" w:hAnsiTheme="minorHAnsi" w:cstheme="minorHAnsi"/>
          <w:sz w:val="23"/>
          <w:szCs w:val="23"/>
        </w:rPr>
        <w:t>, Vol. 22, No. 4, 317-328.</w:t>
      </w:r>
    </w:p>
    <w:p w14:paraId="5BAD4B7A" w14:textId="77777777" w:rsidR="0002142C" w:rsidRPr="00AD28EA" w:rsidRDefault="0002142C" w:rsidP="0002142C">
      <w:pPr>
        <w:tabs>
          <w:tab w:val="left" w:pos="-1440"/>
          <w:tab w:val="left" w:pos="-720"/>
          <w:tab w:val="left" w:pos="0"/>
        </w:tabs>
        <w:suppressAutoHyphens/>
        <w:spacing w:line="240" w:lineRule="atLeast"/>
        <w:ind w:left="720" w:hanging="720"/>
        <w:rPr>
          <w:rFonts w:asciiTheme="minorHAnsi" w:hAnsiTheme="minorHAnsi" w:cstheme="minorHAnsi"/>
          <w:sz w:val="23"/>
          <w:szCs w:val="23"/>
        </w:rPr>
      </w:pPr>
    </w:p>
    <w:p w14:paraId="22357BC3" w14:textId="77777777" w:rsidR="0002142C" w:rsidRPr="00AD28EA" w:rsidRDefault="0002142C" w:rsidP="0002142C">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 and B. </w:t>
      </w:r>
      <w:proofErr w:type="spellStart"/>
      <w:r w:rsidRPr="00AD28EA">
        <w:rPr>
          <w:rFonts w:asciiTheme="minorHAnsi" w:hAnsiTheme="minorHAnsi" w:cstheme="minorHAnsi"/>
          <w:sz w:val="23"/>
          <w:szCs w:val="23"/>
        </w:rPr>
        <w:t>Témé</w:t>
      </w:r>
      <w:proofErr w:type="spellEnd"/>
      <w:r w:rsidR="00B568D6" w:rsidRPr="00AD28EA">
        <w:rPr>
          <w:rFonts w:asciiTheme="minorHAnsi" w:hAnsiTheme="minorHAnsi" w:cstheme="minorHAnsi"/>
          <w:sz w:val="23"/>
          <w:szCs w:val="23"/>
        </w:rPr>
        <w:t>.</w:t>
      </w:r>
      <w:r w:rsidRPr="00AD28EA">
        <w:rPr>
          <w:rFonts w:asciiTheme="minorHAnsi" w:hAnsiTheme="minorHAnsi" w:cstheme="minorHAnsi"/>
          <w:sz w:val="23"/>
          <w:szCs w:val="23"/>
        </w:rPr>
        <w:t xml:space="preserve"> 1996.  Farming Systems and Markets - Combining Analytical Frameworks for the Development of Commodity Subsectors: The Case of Maize in Southern Mali.  </w:t>
      </w:r>
      <w:r w:rsidRPr="00AD28EA">
        <w:rPr>
          <w:rFonts w:asciiTheme="minorHAnsi" w:hAnsiTheme="minorHAnsi" w:cstheme="minorHAnsi"/>
          <w:i/>
          <w:iCs/>
          <w:sz w:val="23"/>
          <w:szCs w:val="23"/>
        </w:rPr>
        <w:t xml:space="preserve">Journal for Farming Systems Research-Extension, </w:t>
      </w:r>
      <w:r w:rsidRPr="00AD28EA">
        <w:rPr>
          <w:rFonts w:asciiTheme="minorHAnsi" w:hAnsiTheme="minorHAnsi" w:cstheme="minorHAnsi"/>
          <w:sz w:val="23"/>
          <w:szCs w:val="23"/>
        </w:rPr>
        <w:t>Vol. 6, No. 1, 49-66.</w:t>
      </w:r>
    </w:p>
    <w:p w14:paraId="78D9A5A7" w14:textId="77777777" w:rsidR="00140471" w:rsidRPr="00AD28EA" w:rsidRDefault="00140471" w:rsidP="00140471">
      <w:pPr>
        <w:tabs>
          <w:tab w:val="left" w:pos="-1440"/>
          <w:tab w:val="left" w:pos="-720"/>
        </w:tabs>
        <w:suppressAutoHyphens/>
        <w:spacing w:line="240" w:lineRule="atLeast"/>
        <w:ind w:left="360"/>
        <w:rPr>
          <w:rFonts w:asciiTheme="minorHAnsi" w:hAnsiTheme="minorHAnsi" w:cstheme="minorHAnsi"/>
          <w:sz w:val="23"/>
          <w:szCs w:val="23"/>
        </w:rPr>
      </w:pPr>
    </w:p>
    <w:p w14:paraId="50B4F240" w14:textId="77777777" w:rsidR="00140471" w:rsidRPr="00AD28EA" w:rsidRDefault="00140471" w:rsidP="00140471">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Dibley, D., D. Boughton and T. Reardon</w:t>
      </w:r>
      <w:r w:rsidR="00B568D6" w:rsidRPr="00AD28EA">
        <w:rPr>
          <w:rFonts w:asciiTheme="minorHAnsi" w:hAnsiTheme="minorHAnsi" w:cstheme="minorHAnsi"/>
          <w:sz w:val="23"/>
          <w:szCs w:val="23"/>
        </w:rPr>
        <w:t>.</w:t>
      </w:r>
      <w:r w:rsidRPr="00AD28EA">
        <w:rPr>
          <w:rFonts w:asciiTheme="minorHAnsi" w:hAnsiTheme="minorHAnsi" w:cstheme="minorHAnsi"/>
          <w:sz w:val="23"/>
          <w:szCs w:val="23"/>
        </w:rPr>
        <w:t xml:space="preserve"> 1995.  Processing and Preparation Costs for Rice and Coarse Grains in Urban Mali: Subjecting an </w:t>
      </w:r>
      <w:r w:rsidRPr="00AD28EA">
        <w:rPr>
          <w:rFonts w:asciiTheme="minorHAnsi" w:hAnsiTheme="minorHAnsi" w:cstheme="minorHAnsi"/>
          <w:i/>
          <w:iCs/>
          <w:sz w:val="23"/>
          <w:szCs w:val="23"/>
        </w:rPr>
        <w:t>Ipse Dixit</w:t>
      </w:r>
      <w:r w:rsidRPr="00AD28EA">
        <w:rPr>
          <w:rFonts w:asciiTheme="minorHAnsi" w:hAnsiTheme="minorHAnsi" w:cstheme="minorHAnsi"/>
          <w:sz w:val="23"/>
          <w:szCs w:val="23"/>
        </w:rPr>
        <w:t xml:space="preserve"> to Empirical Scrutiny.  </w:t>
      </w:r>
      <w:r w:rsidRPr="00AD28EA">
        <w:rPr>
          <w:rFonts w:asciiTheme="minorHAnsi" w:hAnsiTheme="minorHAnsi" w:cstheme="minorHAnsi"/>
          <w:i/>
          <w:iCs/>
          <w:sz w:val="23"/>
          <w:szCs w:val="23"/>
        </w:rPr>
        <w:t>Food Policy</w:t>
      </w:r>
      <w:r w:rsidRPr="00AD28EA">
        <w:rPr>
          <w:rFonts w:asciiTheme="minorHAnsi" w:hAnsiTheme="minorHAnsi" w:cstheme="minorHAnsi"/>
          <w:sz w:val="23"/>
          <w:szCs w:val="23"/>
        </w:rPr>
        <w:t>, Vol. 20, No.1, 41-50.</w:t>
      </w:r>
    </w:p>
    <w:p w14:paraId="48BE6162" w14:textId="60EF0C19" w:rsidR="00425EC4" w:rsidRPr="00AD28EA" w:rsidRDefault="00425EC4" w:rsidP="00140471">
      <w:pPr>
        <w:tabs>
          <w:tab w:val="left" w:pos="-1440"/>
          <w:tab w:val="left" w:pos="-720"/>
        </w:tabs>
        <w:suppressAutoHyphens/>
        <w:spacing w:line="240" w:lineRule="atLeast"/>
        <w:ind w:left="360"/>
        <w:rPr>
          <w:rFonts w:asciiTheme="minorHAnsi" w:hAnsiTheme="minorHAnsi" w:cstheme="minorHAnsi"/>
          <w:sz w:val="23"/>
          <w:szCs w:val="23"/>
        </w:rPr>
      </w:pPr>
    </w:p>
    <w:p w14:paraId="4DB0022F" w14:textId="77777777" w:rsidR="00B37232" w:rsidRPr="00AD28EA" w:rsidRDefault="00B37232" w:rsidP="00140471">
      <w:pPr>
        <w:tabs>
          <w:tab w:val="left" w:pos="-1440"/>
          <w:tab w:val="left" w:pos="-720"/>
        </w:tabs>
        <w:suppressAutoHyphens/>
        <w:spacing w:line="240" w:lineRule="atLeast"/>
        <w:ind w:left="360"/>
        <w:rPr>
          <w:rFonts w:asciiTheme="minorHAnsi" w:hAnsiTheme="minorHAnsi" w:cstheme="minorHAnsi"/>
          <w:sz w:val="23"/>
          <w:szCs w:val="23"/>
        </w:rPr>
      </w:pPr>
    </w:p>
    <w:p w14:paraId="4AAAC82A" w14:textId="77777777" w:rsidR="00140471" w:rsidRPr="00AD28EA" w:rsidRDefault="00140471" w:rsidP="00140471">
      <w:pPr>
        <w:numPr>
          <w:ilvl w:val="0"/>
          <w:numId w:val="2"/>
        </w:numPr>
        <w:tabs>
          <w:tab w:val="left" w:pos="-1440"/>
          <w:tab w:val="left" w:pos="-720"/>
        </w:tabs>
        <w:suppressAutoHyphens/>
        <w:spacing w:line="240" w:lineRule="atLeast"/>
        <w:rPr>
          <w:rFonts w:asciiTheme="minorHAnsi" w:hAnsiTheme="minorHAnsi" w:cstheme="minorHAnsi"/>
          <w:b/>
          <w:sz w:val="23"/>
          <w:szCs w:val="23"/>
        </w:rPr>
      </w:pPr>
      <w:r w:rsidRPr="00AD28EA">
        <w:rPr>
          <w:rFonts w:asciiTheme="minorHAnsi" w:hAnsiTheme="minorHAnsi" w:cstheme="minorHAnsi"/>
          <w:b/>
          <w:sz w:val="23"/>
          <w:szCs w:val="23"/>
        </w:rPr>
        <w:t>Book Chapters</w:t>
      </w:r>
    </w:p>
    <w:p w14:paraId="14CDCBC0" w14:textId="77777777" w:rsidR="00B568D6" w:rsidRPr="00AD28EA" w:rsidRDefault="00B568D6" w:rsidP="00DD4CDF">
      <w:pPr>
        <w:tabs>
          <w:tab w:val="left" w:pos="-1440"/>
          <w:tab w:val="left" w:pos="-720"/>
        </w:tabs>
        <w:suppressAutoHyphens/>
        <w:spacing w:line="240" w:lineRule="atLeast"/>
        <w:ind w:left="720" w:hanging="720"/>
        <w:rPr>
          <w:rFonts w:asciiTheme="minorHAnsi" w:hAnsiTheme="minorHAnsi" w:cstheme="minorHAnsi"/>
          <w:sz w:val="23"/>
          <w:szCs w:val="23"/>
        </w:rPr>
      </w:pPr>
    </w:p>
    <w:p w14:paraId="399F75D1" w14:textId="7A453912" w:rsidR="00297C9B" w:rsidRPr="00AD28EA" w:rsidRDefault="00297C9B" w:rsidP="00297C9B">
      <w:pPr>
        <w:tabs>
          <w:tab w:val="left" w:pos="-1440"/>
          <w:tab w:val="left" w:pos="-720"/>
        </w:tabs>
        <w:suppressAutoHyphens/>
        <w:spacing w:line="240" w:lineRule="atLeast"/>
        <w:ind w:left="720" w:hanging="720"/>
        <w:rPr>
          <w:rFonts w:asciiTheme="minorHAnsi" w:hAnsiTheme="minorHAnsi" w:cstheme="minorHAnsi"/>
          <w:bCs/>
          <w:sz w:val="23"/>
          <w:szCs w:val="23"/>
        </w:rPr>
      </w:pPr>
      <w:r w:rsidRPr="00AD28EA">
        <w:rPr>
          <w:rFonts w:asciiTheme="minorHAnsi" w:hAnsiTheme="minorHAnsi" w:cstheme="minorHAnsi"/>
          <w:bCs/>
          <w:sz w:val="23"/>
          <w:szCs w:val="23"/>
        </w:rPr>
        <w:t xml:space="preserve">Boughton, Duncan, </w:t>
      </w:r>
      <w:r w:rsidR="006140CF" w:rsidRPr="00AD28EA">
        <w:rPr>
          <w:rFonts w:asciiTheme="minorHAnsi" w:hAnsiTheme="minorHAnsi" w:cstheme="minorHAnsi"/>
          <w:bCs/>
          <w:sz w:val="23"/>
          <w:szCs w:val="23"/>
        </w:rPr>
        <w:t>Ardeth Maung Thawnghmung</w:t>
      </w:r>
      <w:r w:rsidRPr="00AD28EA">
        <w:rPr>
          <w:rFonts w:asciiTheme="minorHAnsi" w:hAnsiTheme="minorHAnsi" w:cstheme="minorHAnsi"/>
          <w:bCs/>
          <w:sz w:val="23"/>
          <w:szCs w:val="23"/>
        </w:rPr>
        <w:t xml:space="preserve">, </w:t>
      </w:r>
      <w:r w:rsidR="006140CF" w:rsidRPr="00AD28EA">
        <w:rPr>
          <w:rFonts w:asciiTheme="minorHAnsi" w:hAnsiTheme="minorHAnsi" w:cstheme="minorHAnsi"/>
          <w:bCs/>
          <w:sz w:val="23"/>
          <w:szCs w:val="23"/>
        </w:rPr>
        <w:t xml:space="preserve">Cho </w:t>
      </w:r>
      <w:proofErr w:type="spellStart"/>
      <w:r w:rsidR="006140CF" w:rsidRPr="00AD28EA">
        <w:rPr>
          <w:rFonts w:asciiTheme="minorHAnsi" w:hAnsiTheme="minorHAnsi" w:cstheme="minorHAnsi"/>
          <w:bCs/>
          <w:sz w:val="23"/>
          <w:szCs w:val="23"/>
        </w:rPr>
        <w:t>Cho</w:t>
      </w:r>
      <w:proofErr w:type="spellEnd"/>
      <w:r w:rsidR="006140CF" w:rsidRPr="00AD28EA">
        <w:rPr>
          <w:rFonts w:asciiTheme="minorHAnsi" w:hAnsiTheme="minorHAnsi" w:cstheme="minorHAnsi"/>
          <w:bCs/>
          <w:sz w:val="23"/>
          <w:szCs w:val="23"/>
        </w:rPr>
        <w:t xml:space="preserve"> San</w:t>
      </w:r>
      <w:r w:rsidRPr="00AD28EA">
        <w:rPr>
          <w:rFonts w:asciiTheme="minorHAnsi" w:hAnsiTheme="minorHAnsi" w:cstheme="minorHAnsi"/>
          <w:bCs/>
          <w:sz w:val="23"/>
          <w:szCs w:val="23"/>
        </w:rPr>
        <w:t xml:space="preserve">, </w:t>
      </w:r>
      <w:r w:rsidR="006140CF" w:rsidRPr="00AD28EA">
        <w:rPr>
          <w:rFonts w:asciiTheme="minorHAnsi" w:hAnsiTheme="minorHAnsi" w:cstheme="minorHAnsi"/>
          <w:bCs/>
          <w:sz w:val="23"/>
          <w:szCs w:val="23"/>
        </w:rPr>
        <w:t>Nilar Aung</w:t>
      </w:r>
      <w:r w:rsidRPr="00AD28EA">
        <w:rPr>
          <w:rFonts w:asciiTheme="minorHAnsi" w:hAnsiTheme="minorHAnsi" w:cstheme="minorHAnsi"/>
          <w:bCs/>
          <w:sz w:val="23"/>
          <w:szCs w:val="23"/>
        </w:rPr>
        <w:t xml:space="preserve"> and </w:t>
      </w:r>
      <w:r w:rsidR="006140CF" w:rsidRPr="00AD28EA">
        <w:rPr>
          <w:rFonts w:asciiTheme="minorHAnsi" w:hAnsiTheme="minorHAnsi" w:cstheme="minorHAnsi"/>
          <w:bCs/>
          <w:sz w:val="23"/>
          <w:szCs w:val="23"/>
        </w:rPr>
        <w:t>Ikuko Okamoto</w:t>
      </w:r>
      <w:r w:rsidRPr="00AD28EA">
        <w:rPr>
          <w:rFonts w:asciiTheme="minorHAnsi" w:hAnsiTheme="minorHAnsi" w:cstheme="minorHAnsi"/>
          <w:bCs/>
          <w:sz w:val="23"/>
          <w:szCs w:val="23"/>
        </w:rPr>
        <w:t>.</w:t>
      </w:r>
      <w:r w:rsidR="00280734">
        <w:rPr>
          <w:rFonts w:asciiTheme="minorHAnsi" w:hAnsiTheme="minorHAnsi" w:cstheme="minorHAnsi"/>
          <w:bCs/>
          <w:sz w:val="23"/>
          <w:szCs w:val="23"/>
        </w:rPr>
        <w:t xml:space="preserve"> </w:t>
      </w:r>
      <w:r w:rsidRPr="00AD28EA">
        <w:rPr>
          <w:rFonts w:asciiTheme="minorHAnsi" w:hAnsiTheme="minorHAnsi" w:cstheme="minorHAnsi"/>
          <w:bCs/>
          <w:sz w:val="23"/>
          <w:szCs w:val="23"/>
        </w:rPr>
        <w:t>202</w:t>
      </w:r>
      <w:r w:rsidR="006140CF" w:rsidRPr="00AD28EA">
        <w:rPr>
          <w:rFonts w:asciiTheme="minorHAnsi" w:hAnsiTheme="minorHAnsi" w:cstheme="minorHAnsi"/>
          <w:bCs/>
          <w:sz w:val="23"/>
          <w:szCs w:val="23"/>
        </w:rPr>
        <w:t>4</w:t>
      </w:r>
      <w:r w:rsidRPr="00AD28EA">
        <w:rPr>
          <w:rFonts w:asciiTheme="minorHAnsi" w:hAnsiTheme="minorHAnsi" w:cstheme="minorHAnsi"/>
          <w:bCs/>
          <w:sz w:val="23"/>
          <w:szCs w:val="23"/>
        </w:rPr>
        <w:t xml:space="preserve">. Agriculture and Rural </w:t>
      </w:r>
      <w:r w:rsidR="006140CF" w:rsidRPr="00AD28EA">
        <w:rPr>
          <w:rFonts w:asciiTheme="minorHAnsi" w:hAnsiTheme="minorHAnsi" w:cstheme="minorHAnsi"/>
          <w:bCs/>
          <w:sz w:val="23"/>
          <w:szCs w:val="23"/>
        </w:rPr>
        <w:t>Livelihoods</w:t>
      </w:r>
      <w:r w:rsidRPr="00AD28EA">
        <w:rPr>
          <w:rFonts w:asciiTheme="minorHAnsi" w:hAnsiTheme="minorHAnsi" w:cstheme="minorHAnsi"/>
          <w:bCs/>
          <w:sz w:val="23"/>
          <w:szCs w:val="23"/>
        </w:rPr>
        <w:t xml:space="preserve">: </w:t>
      </w:r>
      <w:r w:rsidR="006140CF" w:rsidRPr="00AD28EA">
        <w:rPr>
          <w:rFonts w:asciiTheme="minorHAnsi" w:hAnsiTheme="minorHAnsi" w:cstheme="minorHAnsi"/>
          <w:bCs/>
          <w:sz w:val="23"/>
          <w:szCs w:val="23"/>
        </w:rPr>
        <w:t>Incipient Progress Aborted</w:t>
      </w:r>
      <w:r w:rsidRPr="00AD28EA">
        <w:rPr>
          <w:rFonts w:asciiTheme="minorHAnsi" w:hAnsiTheme="minorHAnsi" w:cstheme="minorHAnsi"/>
          <w:bCs/>
          <w:sz w:val="23"/>
          <w:szCs w:val="23"/>
        </w:rPr>
        <w:t xml:space="preserve">.  In Adam Simpson and Nicholas Farrelly (Eds). Myanmar – Politics, </w:t>
      </w:r>
      <w:proofErr w:type="gramStart"/>
      <w:r w:rsidRPr="00AD28EA">
        <w:rPr>
          <w:rFonts w:asciiTheme="minorHAnsi" w:hAnsiTheme="minorHAnsi" w:cstheme="minorHAnsi"/>
          <w:bCs/>
          <w:sz w:val="23"/>
          <w:szCs w:val="23"/>
        </w:rPr>
        <w:t>Economy</w:t>
      </w:r>
      <w:proofErr w:type="gramEnd"/>
      <w:r w:rsidRPr="00AD28EA">
        <w:rPr>
          <w:rFonts w:asciiTheme="minorHAnsi" w:hAnsiTheme="minorHAnsi" w:cstheme="minorHAnsi"/>
          <w:bCs/>
          <w:sz w:val="23"/>
          <w:szCs w:val="23"/>
        </w:rPr>
        <w:t xml:space="preserve"> and Society. Second edition.  Routledge Press.</w:t>
      </w:r>
    </w:p>
    <w:p w14:paraId="6B1FAF92" w14:textId="77777777" w:rsidR="00297C9B" w:rsidRPr="00AD28EA" w:rsidRDefault="00297C9B" w:rsidP="00DD4CDF">
      <w:pPr>
        <w:tabs>
          <w:tab w:val="left" w:pos="-1440"/>
          <w:tab w:val="left" w:pos="-720"/>
        </w:tabs>
        <w:suppressAutoHyphens/>
        <w:spacing w:line="240" w:lineRule="atLeast"/>
        <w:ind w:left="720" w:hanging="720"/>
        <w:rPr>
          <w:rFonts w:asciiTheme="minorHAnsi" w:hAnsiTheme="minorHAnsi" w:cstheme="minorHAnsi"/>
          <w:bCs/>
          <w:sz w:val="23"/>
          <w:szCs w:val="23"/>
        </w:rPr>
      </w:pPr>
    </w:p>
    <w:p w14:paraId="360E4C15" w14:textId="0E123248" w:rsidR="006F419C" w:rsidRPr="00AD28EA" w:rsidRDefault="00901016" w:rsidP="00DD4CDF">
      <w:pPr>
        <w:tabs>
          <w:tab w:val="left" w:pos="-1440"/>
          <w:tab w:val="left" w:pos="-720"/>
        </w:tabs>
        <w:suppressAutoHyphens/>
        <w:spacing w:line="240" w:lineRule="atLeast"/>
        <w:ind w:left="720" w:hanging="720"/>
        <w:rPr>
          <w:rFonts w:asciiTheme="minorHAnsi" w:hAnsiTheme="minorHAnsi" w:cstheme="minorHAnsi"/>
          <w:bCs/>
          <w:sz w:val="23"/>
          <w:szCs w:val="23"/>
        </w:rPr>
      </w:pPr>
      <w:r w:rsidRPr="00AD28EA">
        <w:rPr>
          <w:rFonts w:asciiTheme="minorHAnsi" w:hAnsiTheme="minorHAnsi" w:cstheme="minorHAnsi"/>
          <w:bCs/>
          <w:sz w:val="23"/>
          <w:szCs w:val="23"/>
        </w:rPr>
        <w:t xml:space="preserve">Boughton, Duncan, Ikuko Okamoto, Siu Sue Mark, Tin Htut Oo, Theingi Myint and Ardeth Maung Thawnghmung. </w:t>
      </w:r>
      <w:r w:rsidR="00CA7A3C" w:rsidRPr="00AD28EA">
        <w:rPr>
          <w:rFonts w:asciiTheme="minorHAnsi" w:hAnsiTheme="minorHAnsi" w:cstheme="minorHAnsi"/>
          <w:bCs/>
          <w:sz w:val="23"/>
          <w:szCs w:val="23"/>
        </w:rPr>
        <w:t>2020</w:t>
      </w:r>
      <w:r w:rsidRPr="00AD28EA">
        <w:rPr>
          <w:rFonts w:asciiTheme="minorHAnsi" w:hAnsiTheme="minorHAnsi" w:cstheme="minorHAnsi"/>
          <w:bCs/>
          <w:sz w:val="23"/>
          <w:szCs w:val="23"/>
        </w:rPr>
        <w:t xml:space="preserve">. Agriculture and the Rural Economy: The Struggle to Transform Rural Livelihoods.  In Adam Simpson and Nicholas Farrelly (Eds). Myanmar – Politics, </w:t>
      </w:r>
      <w:proofErr w:type="gramStart"/>
      <w:r w:rsidRPr="00AD28EA">
        <w:rPr>
          <w:rFonts w:asciiTheme="minorHAnsi" w:hAnsiTheme="minorHAnsi" w:cstheme="minorHAnsi"/>
          <w:bCs/>
          <w:sz w:val="23"/>
          <w:szCs w:val="23"/>
        </w:rPr>
        <w:t>Economy</w:t>
      </w:r>
      <w:proofErr w:type="gramEnd"/>
      <w:r w:rsidRPr="00AD28EA">
        <w:rPr>
          <w:rFonts w:asciiTheme="minorHAnsi" w:hAnsiTheme="minorHAnsi" w:cstheme="minorHAnsi"/>
          <w:bCs/>
          <w:sz w:val="23"/>
          <w:szCs w:val="23"/>
        </w:rPr>
        <w:t xml:space="preserve"> and Society.  Routledge Press.</w:t>
      </w:r>
    </w:p>
    <w:p w14:paraId="5D899878" w14:textId="77777777" w:rsidR="006F419C" w:rsidRPr="00AD28EA" w:rsidRDefault="006F419C" w:rsidP="00DD4CDF">
      <w:pPr>
        <w:tabs>
          <w:tab w:val="left" w:pos="-1440"/>
          <w:tab w:val="left" w:pos="-720"/>
        </w:tabs>
        <w:suppressAutoHyphens/>
        <w:spacing w:line="240" w:lineRule="atLeast"/>
        <w:ind w:left="720" w:hanging="720"/>
        <w:rPr>
          <w:rFonts w:asciiTheme="minorHAnsi" w:hAnsiTheme="minorHAnsi" w:cstheme="minorHAnsi"/>
          <w:bCs/>
          <w:sz w:val="23"/>
          <w:szCs w:val="23"/>
        </w:rPr>
      </w:pPr>
    </w:p>
    <w:p w14:paraId="4C4D3325" w14:textId="3AC78775" w:rsidR="0070461D" w:rsidRPr="00AD28EA" w:rsidRDefault="00504F06" w:rsidP="00DD4CDF">
      <w:pPr>
        <w:tabs>
          <w:tab w:val="left" w:pos="-1440"/>
          <w:tab w:val="left" w:pos="-720"/>
        </w:tabs>
        <w:suppressAutoHyphens/>
        <w:spacing w:line="240" w:lineRule="atLeast"/>
        <w:ind w:left="720" w:hanging="720"/>
        <w:rPr>
          <w:rFonts w:asciiTheme="minorHAnsi" w:hAnsiTheme="minorHAnsi" w:cstheme="minorHAnsi"/>
          <w:bCs/>
          <w:sz w:val="23"/>
          <w:szCs w:val="23"/>
        </w:rPr>
      </w:pPr>
      <w:r w:rsidRPr="00AD28EA">
        <w:rPr>
          <w:rStyle w:val="Emphasis"/>
          <w:rFonts w:asciiTheme="minorHAnsi" w:hAnsiTheme="minorHAnsi" w:cstheme="minorHAnsi"/>
          <w:bCs/>
          <w:i w:val="0"/>
          <w:iCs w:val="0"/>
          <w:color w:val="333333"/>
          <w:sz w:val="23"/>
          <w:szCs w:val="23"/>
          <w:shd w:val="clear" w:color="auto" w:fill="FFFFFF"/>
        </w:rPr>
        <w:t xml:space="preserve">McIntyre, Angela M., Jannie Armstrong, Suresh C. Babu, </w:t>
      </w:r>
      <w:proofErr w:type="spellStart"/>
      <w:r w:rsidRPr="00AD28EA">
        <w:rPr>
          <w:rStyle w:val="Emphasis"/>
          <w:rFonts w:asciiTheme="minorHAnsi" w:hAnsiTheme="minorHAnsi" w:cstheme="minorHAnsi"/>
          <w:bCs/>
          <w:i w:val="0"/>
          <w:iCs w:val="0"/>
          <w:color w:val="333333"/>
          <w:sz w:val="23"/>
          <w:szCs w:val="23"/>
          <w:shd w:val="clear" w:color="auto" w:fill="FFFFFF"/>
        </w:rPr>
        <w:t>Yergelem</w:t>
      </w:r>
      <w:proofErr w:type="spellEnd"/>
      <w:r w:rsidRPr="00AD28EA">
        <w:rPr>
          <w:rStyle w:val="Emphasis"/>
          <w:rFonts w:asciiTheme="minorHAnsi" w:hAnsiTheme="minorHAnsi" w:cstheme="minorHAnsi"/>
          <w:bCs/>
          <w:i w:val="0"/>
          <w:iCs w:val="0"/>
          <w:color w:val="333333"/>
          <w:sz w:val="23"/>
          <w:szCs w:val="23"/>
          <w:shd w:val="clear" w:color="auto" w:fill="FFFFFF"/>
        </w:rPr>
        <w:t xml:space="preserve"> Beraki, Duncan Boughton, Boaz B. </w:t>
      </w:r>
      <w:proofErr w:type="spellStart"/>
      <w:r w:rsidRPr="00AD28EA">
        <w:rPr>
          <w:rStyle w:val="Emphasis"/>
          <w:rFonts w:asciiTheme="minorHAnsi" w:hAnsiTheme="minorHAnsi" w:cstheme="minorHAnsi"/>
          <w:bCs/>
          <w:i w:val="0"/>
          <w:iCs w:val="0"/>
          <w:color w:val="333333"/>
          <w:sz w:val="23"/>
          <w:szCs w:val="23"/>
          <w:shd w:val="clear" w:color="auto" w:fill="FFFFFF"/>
        </w:rPr>
        <w:t>Kaziere</w:t>
      </w:r>
      <w:proofErr w:type="spellEnd"/>
      <w:r w:rsidRPr="00AD28EA">
        <w:rPr>
          <w:rStyle w:val="Emphasis"/>
          <w:rFonts w:asciiTheme="minorHAnsi" w:hAnsiTheme="minorHAnsi" w:cstheme="minorHAnsi"/>
          <w:bCs/>
          <w:i w:val="0"/>
          <w:iCs w:val="0"/>
          <w:color w:val="333333"/>
          <w:sz w:val="23"/>
          <w:szCs w:val="23"/>
          <w:shd w:val="clear" w:color="auto" w:fill="FFFFFF"/>
        </w:rPr>
        <w:t xml:space="preserve">, Michael Roberto Kenyi Legge, Laila </w:t>
      </w:r>
      <w:proofErr w:type="spellStart"/>
      <w:r w:rsidRPr="00AD28EA">
        <w:rPr>
          <w:rStyle w:val="Emphasis"/>
          <w:rFonts w:asciiTheme="minorHAnsi" w:hAnsiTheme="minorHAnsi" w:cstheme="minorHAnsi"/>
          <w:bCs/>
          <w:i w:val="0"/>
          <w:iCs w:val="0"/>
          <w:color w:val="333333"/>
          <w:sz w:val="23"/>
          <w:szCs w:val="23"/>
          <w:shd w:val="clear" w:color="auto" w:fill="FFFFFF"/>
        </w:rPr>
        <w:t>Lokosang</w:t>
      </w:r>
      <w:proofErr w:type="spellEnd"/>
      <w:r w:rsidRPr="00AD28EA">
        <w:rPr>
          <w:rStyle w:val="Emphasis"/>
          <w:rFonts w:asciiTheme="minorHAnsi" w:hAnsiTheme="minorHAnsi" w:cstheme="minorHAnsi"/>
          <w:bCs/>
          <w:i w:val="0"/>
          <w:iCs w:val="0"/>
          <w:color w:val="333333"/>
          <w:sz w:val="23"/>
          <w:szCs w:val="23"/>
          <w:shd w:val="clear" w:color="auto" w:fill="FFFFFF"/>
        </w:rPr>
        <w:t xml:space="preserve">, </w:t>
      </w:r>
      <w:proofErr w:type="spellStart"/>
      <w:r w:rsidRPr="00AD28EA">
        <w:rPr>
          <w:rStyle w:val="Emphasis"/>
          <w:rFonts w:asciiTheme="minorHAnsi" w:hAnsiTheme="minorHAnsi" w:cstheme="minorHAnsi"/>
          <w:bCs/>
          <w:i w:val="0"/>
          <w:iCs w:val="0"/>
          <w:color w:val="333333"/>
          <w:sz w:val="23"/>
          <w:szCs w:val="23"/>
          <w:shd w:val="clear" w:color="auto" w:fill="FFFFFF"/>
        </w:rPr>
        <w:t>Bongeka</w:t>
      </w:r>
      <w:proofErr w:type="spellEnd"/>
      <w:r w:rsidRPr="00AD28EA">
        <w:rPr>
          <w:rStyle w:val="Emphasis"/>
          <w:rFonts w:asciiTheme="minorHAnsi" w:hAnsiTheme="minorHAnsi" w:cstheme="minorHAnsi"/>
          <w:bCs/>
          <w:i w:val="0"/>
          <w:iCs w:val="0"/>
          <w:color w:val="333333"/>
          <w:sz w:val="23"/>
          <w:szCs w:val="23"/>
          <w:shd w:val="clear" w:color="auto" w:fill="FFFFFF"/>
        </w:rPr>
        <w:t xml:space="preserve"> </w:t>
      </w:r>
      <w:proofErr w:type="spellStart"/>
      <w:r w:rsidRPr="00AD28EA">
        <w:rPr>
          <w:rStyle w:val="Emphasis"/>
          <w:rFonts w:asciiTheme="minorHAnsi" w:hAnsiTheme="minorHAnsi" w:cstheme="minorHAnsi"/>
          <w:bCs/>
          <w:i w:val="0"/>
          <w:iCs w:val="0"/>
          <w:color w:val="333333"/>
          <w:sz w:val="23"/>
          <w:szCs w:val="23"/>
          <w:shd w:val="clear" w:color="auto" w:fill="FFFFFF"/>
        </w:rPr>
        <w:t>Mdleleni</w:t>
      </w:r>
      <w:proofErr w:type="spellEnd"/>
      <w:r w:rsidRPr="00AD28EA">
        <w:rPr>
          <w:rStyle w:val="Emphasis"/>
          <w:rFonts w:asciiTheme="minorHAnsi" w:hAnsiTheme="minorHAnsi" w:cstheme="minorHAnsi"/>
          <w:bCs/>
          <w:i w:val="0"/>
          <w:iCs w:val="0"/>
          <w:color w:val="333333"/>
          <w:sz w:val="23"/>
          <w:szCs w:val="23"/>
          <w:shd w:val="clear" w:color="auto" w:fill="FFFFFF"/>
        </w:rPr>
        <w:t xml:space="preserve">, Rufaro </w:t>
      </w:r>
      <w:proofErr w:type="spellStart"/>
      <w:r w:rsidRPr="00AD28EA">
        <w:rPr>
          <w:rStyle w:val="Emphasis"/>
          <w:rFonts w:asciiTheme="minorHAnsi" w:hAnsiTheme="minorHAnsi" w:cstheme="minorHAnsi"/>
          <w:bCs/>
          <w:i w:val="0"/>
          <w:iCs w:val="0"/>
          <w:color w:val="333333"/>
          <w:sz w:val="23"/>
          <w:szCs w:val="23"/>
          <w:shd w:val="clear" w:color="auto" w:fill="FFFFFF"/>
        </w:rPr>
        <w:t>Musvaire</w:t>
      </w:r>
      <w:proofErr w:type="spellEnd"/>
      <w:r w:rsidRPr="00AD28EA">
        <w:rPr>
          <w:rStyle w:val="Emphasis"/>
          <w:rFonts w:asciiTheme="minorHAnsi" w:hAnsiTheme="minorHAnsi" w:cstheme="minorHAnsi"/>
          <w:bCs/>
          <w:i w:val="0"/>
          <w:iCs w:val="0"/>
          <w:color w:val="333333"/>
          <w:sz w:val="23"/>
          <w:szCs w:val="23"/>
          <w:shd w:val="clear" w:color="auto" w:fill="FFFFFF"/>
        </w:rPr>
        <w:t xml:space="preserve">, Tessa Marcus, Leila Oliviera, Luca Russo, </w:t>
      </w:r>
      <w:proofErr w:type="spellStart"/>
      <w:r w:rsidRPr="00AD28EA">
        <w:rPr>
          <w:rStyle w:val="Emphasis"/>
          <w:rFonts w:asciiTheme="minorHAnsi" w:hAnsiTheme="minorHAnsi" w:cstheme="minorHAnsi"/>
          <w:bCs/>
          <w:i w:val="0"/>
          <w:iCs w:val="0"/>
          <w:color w:val="333333"/>
          <w:sz w:val="23"/>
          <w:szCs w:val="23"/>
          <w:shd w:val="clear" w:color="auto" w:fill="FFFFFF"/>
        </w:rPr>
        <w:t>Jeanettte</w:t>
      </w:r>
      <w:proofErr w:type="spellEnd"/>
      <w:r w:rsidRPr="00AD28EA">
        <w:rPr>
          <w:rStyle w:val="Emphasis"/>
          <w:rFonts w:asciiTheme="minorHAnsi" w:hAnsiTheme="minorHAnsi" w:cstheme="minorHAnsi"/>
          <w:bCs/>
          <w:i w:val="0"/>
          <w:iCs w:val="0"/>
          <w:color w:val="333333"/>
          <w:sz w:val="23"/>
          <w:szCs w:val="23"/>
          <w:shd w:val="clear" w:color="auto" w:fill="FFFFFF"/>
        </w:rPr>
        <w:t xml:space="preserve"> </w:t>
      </w:r>
      <w:proofErr w:type="spellStart"/>
      <w:r w:rsidRPr="00AD28EA">
        <w:rPr>
          <w:rStyle w:val="Emphasis"/>
          <w:rFonts w:asciiTheme="minorHAnsi" w:hAnsiTheme="minorHAnsi" w:cstheme="minorHAnsi"/>
          <w:bCs/>
          <w:i w:val="0"/>
          <w:iCs w:val="0"/>
          <w:color w:val="333333"/>
          <w:sz w:val="23"/>
          <w:szCs w:val="23"/>
          <w:shd w:val="clear" w:color="auto" w:fill="FFFFFF"/>
        </w:rPr>
        <w:t>Sprinkhuizen</w:t>
      </w:r>
      <w:proofErr w:type="spellEnd"/>
      <w:r w:rsidRPr="00AD28EA">
        <w:rPr>
          <w:rStyle w:val="Emphasis"/>
          <w:rFonts w:asciiTheme="minorHAnsi" w:hAnsiTheme="minorHAnsi" w:cstheme="minorHAnsi"/>
          <w:bCs/>
          <w:i w:val="0"/>
          <w:iCs w:val="0"/>
          <w:color w:val="333333"/>
          <w:sz w:val="23"/>
          <w:szCs w:val="23"/>
          <w:shd w:val="clear" w:color="auto" w:fill="FFFFFF"/>
        </w:rPr>
        <w:t xml:space="preserve">, and Duncan Stewart. 2019. </w:t>
      </w:r>
      <w:r w:rsidRPr="00AD28EA">
        <w:rPr>
          <w:rFonts w:asciiTheme="minorHAnsi" w:hAnsiTheme="minorHAnsi" w:cstheme="minorHAnsi"/>
          <w:bCs/>
          <w:color w:val="333333"/>
          <w:sz w:val="23"/>
          <w:szCs w:val="23"/>
          <w:shd w:val="clear" w:color="auto" w:fill="FFFFFF"/>
        </w:rPr>
        <w:t xml:space="preserve">Notes from the field: challenges, </w:t>
      </w:r>
      <w:proofErr w:type="gramStart"/>
      <w:r w:rsidRPr="00AD28EA">
        <w:rPr>
          <w:rFonts w:asciiTheme="minorHAnsi" w:hAnsiTheme="minorHAnsi" w:cstheme="minorHAnsi"/>
          <w:bCs/>
          <w:color w:val="333333"/>
          <w:sz w:val="23"/>
          <w:szCs w:val="23"/>
          <w:shd w:val="clear" w:color="auto" w:fill="FFFFFF"/>
        </w:rPr>
        <w:t>solutions</w:t>
      </w:r>
      <w:proofErr w:type="gramEnd"/>
      <w:r w:rsidRPr="00AD28EA">
        <w:rPr>
          <w:rFonts w:asciiTheme="minorHAnsi" w:hAnsiTheme="minorHAnsi" w:cstheme="minorHAnsi"/>
          <w:bCs/>
          <w:color w:val="333333"/>
          <w:sz w:val="23"/>
          <w:szCs w:val="23"/>
          <w:shd w:val="clear" w:color="auto" w:fill="FFFFFF"/>
        </w:rPr>
        <w:t xml:space="preserve"> and promising ideas. In Henriks, Sheryl, Ed.  Food Security Policy, </w:t>
      </w:r>
      <w:proofErr w:type="gramStart"/>
      <w:r w:rsidRPr="00AD28EA">
        <w:rPr>
          <w:rFonts w:asciiTheme="minorHAnsi" w:hAnsiTheme="minorHAnsi" w:cstheme="minorHAnsi"/>
          <w:bCs/>
          <w:color w:val="333333"/>
          <w:sz w:val="23"/>
          <w:szCs w:val="23"/>
          <w:shd w:val="clear" w:color="auto" w:fill="FFFFFF"/>
        </w:rPr>
        <w:t>Education</w:t>
      </w:r>
      <w:proofErr w:type="gramEnd"/>
      <w:r w:rsidRPr="00AD28EA">
        <w:rPr>
          <w:rFonts w:asciiTheme="minorHAnsi" w:hAnsiTheme="minorHAnsi" w:cstheme="minorHAnsi"/>
          <w:bCs/>
          <w:color w:val="333333"/>
          <w:sz w:val="23"/>
          <w:szCs w:val="23"/>
          <w:shd w:val="clear" w:color="auto" w:fill="FFFFFF"/>
        </w:rPr>
        <w:t xml:space="preserve"> and Impact Assessment. Routledge, </w:t>
      </w:r>
      <w:proofErr w:type="gramStart"/>
      <w:r w:rsidRPr="00AD28EA">
        <w:rPr>
          <w:rFonts w:asciiTheme="minorHAnsi" w:hAnsiTheme="minorHAnsi" w:cstheme="minorHAnsi"/>
          <w:bCs/>
          <w:color w:val="333333"/>
          <w:sz w:val="23"/>
          <w:szCs w:val="23"/>
          <w:shd w:val="clear" w:color="auto" w:fill="FFFFFF"/>
        </w:rPr>
        <w:t>Taylor</w:t>
      </w:r>
      <w:proofErr w:type="gramEnd"/>
      <w:r w:rsidRPr="00AD28EA">
        <w:rPr>
          <w:rFonts w:asciiTheme="minorHAnsi" w:hAnsiTheme="minorHAnsi" w:cstheme="minorHAnsi"/>
          <w:bCs/>
          <w:color w:val="333333"/>
          <w:sz w:val="23"/>
          <w:szCs w:val="23"/>
          <w:shd w:val="clear" w:color="auto" w:fill="FFFFFF"/>
        </w:rPr>
        <w:t xml:space="preserve"> and Francis Group.</w:t>
      </w:r>
    </w:p>
    <w:p w14:paraId="223BBE7B" w14:textId="77777777" w:rsidR="0070461D" w:rsidRPr="00AD28EA" w:rsidRDefault="0070461D" w:rsidP="00DD4CDF">
      <w:pPr>
        <w:tabs>
          <w:tab w:val="left" w:pos="-1440"/>
          <w:tab w:val="left" w:pos="-720"/>
        </w:tabs>
        <w:suppressAutoHyphens/>
        <w:spacing w:line="240" w:lineRule="atLeast"/>
        <w:ind w:left="720" w:hanging="720"/>
        <w:rPr>
          <w:rFonts w:asciiTheme="minorHAnsi" w:hAnsiTheme="minorHAnsi" w:cstheme="minorHAnsi"/>
          <w:sz w:val="23"/>
          <w:szCs w:val="23"/>
        </w:rPr>
      </w:pPr>
    </w:p>
    <w:p w14:paraId="02AB2171" w14:textId="48AFFAF7" w:rsidR="00DD4CDF" w:rsidRPr="00AD28EA" w:rsidRDefault="00DD4CDF" w:rsidP="00DD4CDF">
      <w:pPr>
        <w:tabs>
          <w:tab w:val="left" w:pos="-1440"/>
          <w:tab w:val="left" w:pos="-72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Staatz, John, Duncan Boughton and Cynthia Donovan</w:t>
      </w:r>
      <w:r w:rsidR="00B568D6" w:rsidRPr="00AD28EA">
        <w:rPr>
          <w:rFonts w:asciiTheme="minorHAnsi" w:hAnsiTheme="minorHAnsi" w:cstheme="minorHAnsi"/>
          <w:sz w:val="23"/>
          <w:szCs w:val="23"/>
        </w:rPr>
        <w:t>.</w:t>
      </w:r>
      <w:r w:rsidRPr="00AD28EA">
        <w:rPr>
          <w:rFonts w:asciiTheme="minorHAnsi" w:hAnsiTheme="minorHAnsi" w:cstheme="minorHAnsi"/>
          <w:sz w:val="23"/>
          <w:szCs w:val="23"/>
        </w:rPr>
        <w:t xml:space="preserve"> </w:t>
      </w:r>
      <w:r w:rsidR="00B568D6" w:rsidRPr="00AD28EA">
        <w:rPr>
          <w:rFonts w:asciiTheme="minorHAnsi" w:hAnsiTheme="minorHAnsi" w:cstheme="minorHAnsi"/>
          <w:sz w:val="23"/>
          <w:szCs w:val="23"/>
        </w:rPr>
        <w:t>2009</w:t>
      </w:r>
      <w:r w:rsidRPr="00AD28EA">
        <w:rPr>
          <w:rFonts w:asciiTheme="minorHAnsi" w:hAnsiTheme="minorHAnsi" w:cstheme="minorHAnsi"/>
          <w:sz w:val="23"/>
          <w:szCs w:val="23"/>
        </w:rPr>
        <w:t xml:space="preserve">.  Food Security in Developing Countries.  In </w:t>
      </w:r>
      <w:r w:rsidRPr="00AD28EA">
        <w:rPr>
          <w:rFonts w:asciiTheme="minorHAnsi" w:hAnsiTheme="minorHAnsi" w:cstheme="minorHAnsi"/>
          <w:i/>
          <w:sz w:val="23"/>
          <w:szCs w:val="23"/>
        </w:rPr>
        <w:t>Critical Food Issues Volume 1: Environment, Agriculture and Health</w:t>
      </w:r>
      <w:r w:rsidRPr="00AD28EA">
        <w:rPr>
          <w:rFonts w:asciiTheme="minorHAnsi" w:hAnsiTheme="minorHAnsi" w:cstheme="minorHAnsi"/>
          <w:sz w:val="23"/>
          <w:szCs w:val="23"/>
        </w:rPr>
        <w:t xml:space="preserve">, ed Laurel E. Phoenix. </w:t>
      </w:r>
      <w:r w:rsidRPr="00AD28EA">
        <w:rPr>
          <w:rFonts w:asciiTheme="minorHAnsi" w:hAnsiTheme="minorHAnsi" w:cstheme="minorHAnsi"/>
          <w:sz w:val="23"/>
          <w:szCs w:val="23"/>
        </w:rPr>
        <w:lastRenderedPageBreak/>
        <w:t>Pergamon Press.</w:t>
      </w:r>
    </w:p>
    <w:p w14:paraId="7A2EAA76" w14:textId="77777777" w:rsidR="00DD4CDF" w:rsidRPr="00AD28EA" w:rsidRDefault="00DD4CDF" w:rsidP="00140471">
      <w:pPr>
        <w:tabs>
          <w:tab w:val="left" w:pos="-1440"/>
          <w:tab w:val="left" w:pos="-720"/>
        </w:tabs>
        <w:suppressAutoHyphens/>
        <w:spacing w:line="240" w:lineRule="atLeast"/>
        <w:rPr>
          <w:rFonts w:asciiTheme="minorHAnsi" w:hAnsiTheme="minorHAnsi" w:cstheme="minorHAnsi"/>
          <w:sz w:val="23"/>
          <w:szCs w:val="23"/>
        </w:rPr>
      </w:pPr>
    </w:p>
    <w:p w14:paraId="6B4E7CD5" w14:textId="77777777" w:rsidR="0002142C" w:rsidRPr="00AD28EA" w:rsidRDefault="0002142C" w:rsidP="00425EC4">
      <w:pPr>
        <w:tabs>
          <w:tab w:val="left" w:pos="-1440"/>
          <w:tab w:val="left" w:pos="-72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Boughton, Duncan and Colin Poulton</w:t>
      </w:r>
      <w:r w:rsidR="00B568D6" w:rsidRPr="00AD28EA">
        <w:rPr>
          <w:rFonts w:asciiTheme="minorHAnsi" w:hAnsiTheme="minorHAnsi" w:cstheme="minorHAnsi"/>
          <w:sz w:val="23"/>
          <w:szCs w:val="23"/>
        </w:rPr>
        <w:t>.</w:t>
      </w:r>
      <w:r w:rsidRPr="00AD28EA">
        <w:rPr>
          <w:rFonts w:asciiTheme="minorHAnsi" w:hAnsiTheme="minorHAnsi" w:cstheme="minorHAnsi"/>
          <w:sz w:val="23"/>
          <w:szCs w:val="23"/>
        </w:rPr>
        <w:t xml:space="preserve"> </w:t>
      </w:r>
      <w:r w:rsidR="00DD4CDF" w:rsidRPr="00AD28EA">
        <w:rPr>
          <w:rFonts w:asciiTheme="minorHAnsi" w:hAnsiTheme="minorHAnsi" w:cstheme="minorHAnsi"/>
          <w:sz w:val="23"/>
          <w:szCs w:val="23"/>
        </w:rPr>
        <w:t>2009</w:t>
      </w:r>
      <w:r w:rsidRPr="00AD28EA">
        <w:rPr>
          <w:rFonts w:asciiTheme="minorHAnsi" w:hAnsiTheme="minorHAnsi" w:cstheme="minorHAnsi"/>
          <w:sz w:val="23"/>
          <w:szCs w:val="23"/>
        </w:rPr>
        <w:t>.</w:t>
      </w:r>
      <w:r w:rsidR="00425EC4" w:rsidRPr="00AD28EA">
        <w:rPr>
          <w:rFonts w:asciiTheme="minorHAnsi" w:hAnsiTheme="minorHAnsi" w:cstheme="minorHAnsi"/>
          <w:sz w:val="23"/>
          <w:szCs w:val="23"/>
        </w:rPr>
        <w:t xml:space="preserve">  Cotton Research. In </w:t>
      </w:r>
      <w:r w:rsidR="00425EC4" w:rsidRPr="00AD28EA">
        <w:rPr>
          <w:rFonts w:asciiTheme="minorHAnsi" w:hAnsiTheme="minorHAnsi" w:cstheme="minorHAnsi"/>
          <w:i/>
          <w:sz w:val="23"/>
          <w:szCs w:val="23"/>
        </w:rPr>
        <w:t xml:space="preserve">Organization and Performance </w:t>
      </w:r>
      <w:r w:rsidR="00095D9C" w:rsidRPr="00AD28EA">
        <w:rPr>
          <w:rFonts w:asciiTheme="minorHAnsi" w:hAnsiTheme="minorHAnsi" w:cstheme="minorHAnsi"/>
          <w:i/>
          <w:sz w:val="23"/>
          <w:szCs w:val="23"/>
        </w:rPr>
        <w:t>o</w:t>
      </w:r>
      <w:r w:rsidR="00425EC4" w:rsidRPr="00AD28EA">
        <w:rPr>
          <w:rFonts w:asciiTheme="minorHAnsi" w:hAnsiTheme="minorHAnsi" w:cstheme="minorHAnsi"/>
          <w:i/>
          <w:sz w:val="23"/>
          <w:szCs w:val="23"/>
        </w:rPr>
        <w:t xml:space="preserve">f Cotton Subsectors in Africa: Learning </w:t>
      </w:r>
      <w:proofErr w:type="gramStart"/>
      <w:r w:rsidR="00425EC4" w:rsidRPr="00AD28EA">
        <w:rPr>
          <w:rFonts w:asciiTheme="minorHAnsi" w:hAnsiTheme="minorHAnsi" w:cstheme="minorHAnsi"/>
          <w:i/>
          <w:sz w:val="23"/>
          <w:szCs w:val="23"/>
        </w:rPr>
        <w:t>From</w:t>
      </w:r>
      <w:proofErr w:type="gramEnd"/>
      <w:r w:rsidR="00425EC4" w:rsidRPr="00AD28EA">
        <w:rPr>
          <w:rFonts w:asciiTheme="minorHAnsi" w:hAnsiTheme="minorHAnsi" w:cstheme="minorHAnsi"/>
          <w:i/>
          <w:sz w:val="23"/>
          <w:szCs w:val="23"/>
        </w:rPr>
        <w:t xml:space="preserve"> Reform Exp</w:t>
      </w:r>
      <w:r w:rsidR="00095D9C" w:rsidRPr="00AD28EA">
        <w:rPr>
          <w:rFonts w:asciiTheme="minorHAnsi" w:hAnsiTheme="minorHAnsi" w:cstheme="minorHAnsi"/>
          <w:i/>
          <w:sz w:val="23"/>
          <w:szCs w:val="23"/>
        </w:rPr>
        <w:t>e</w:t>
      </w:r>
      <w:r w:rsidR="00425EC4" w:rsidRPr="00AD28EA">
        <w:rPr>
          <w:rFonts w:asciiTheme="minorHAnsi" w:hAnsiTheme="minorHAnsi" w:cstheme="minorHAnsi"/>
          <w:i/>
          <w:sz w:val="23"/>
          <w:szCs w:val="23"/>
        </w:rPr>
        <w:t>r</w:t>
      </w:r>
      <w:r w:rsidR="00095D9C" w:rsidRPr="00AD28EA">
        <w:rPr>
          <w:rFonts w:asciiTheme="minorHAnsi" w:hAnsiTheme="minorHAnsi" w:cstheme="minorHAnsi"/>
          <w:i/>
          <w:sz w:val="23"/>
          <w:szCs w:val="23"/>
        </w:rPr>
        <w:t>i</w:t>
      </w:r>
      <w:r w:rsidR="00425EC4" w:rsidRPr="00AD28EA">
        <w:rPr>
          <w:rFonts w:asciiTheme="minorHAnsi" w:hAnsiTheme="minorHAnsi" w:cstheme="minorHAnsi"/>
          <w:i/>
          <w:sz w:val="23"/>
          <w:szCs w:val="23"/>
        </w:rPr>
        <w:t>ence</w:t>
      </w:r>
      <w:r w:rsidR="00425EC4" w:rsidRPr="00AD28EA">
        <w:rPr>
          <w:rFonts w:asciiTheme="minorHAnsi" w:hAnsiTheme="minorHAnsi" w:cstheme="minorHAnsi"/>
          <w:sz w:val="23"/>
          <w:szCs w:val="23"/>
        </w:rPr>
        <w:t xml:space="preserve">. Eds David Tschirley, Colin Poulton and Patrick </w:t>
      </w:r>
      <w:proofErr w:type="spellStart"/>
      <w:r w:rsidR="00425EC4" w:rsidRPr="00AD28EA">
        <w:rPr>
          <w:rFonts w:asciiTheme="minorHAnsi" w:hAnsiTheme="minorHAnsi" w:cstheme="minorHAnsi"/>
          <w:sz w:val="23"/>
          <w:szCs w:val="23"/>
        </w:rPr>
        <w:t>Labaste</w:t>
      </w:r>
      <w:proofErr w:type="spellEnd"/>
      <w:r w:rsidR="00425EC4" w:rsidRPr="00AD28EA">
        <w:rPr>
          <w:rFonts w:asciiTheme="minorHAnsi" w:hAnsiTheme="minorHAnsi" w:cstheme="minorHAnsi"/>
          <w:sz w:val="23"/>
          <w:szCs w:val="23"/>
        </w:rPr>
        <w:t xml:space="preserve">. </w:t>
      </w:r>
      <w:r w:rsidR="0019413D" w:rsidRPr="00AD28EA">
        <w:rPr>
          <w:rFonts w:asciiTheme="minorHAnsi" w:hAnsiTheme="minorHAnsi" w:cstheme="minorHAnsi"/>
          <w:sz w:val="23"/>
          <w:szCs w:val="23"/>
        </w:rPr>
        <w:t xml:space="preserve">Washington, D.C.: The </w:t>
      </w:r>
      <w:r w:rsidR="00425EC4" w:rsidRPr="00AD28EA">
        <w:rPr>
          <w:rFonts w:asciiTheme="minorHAnsi" w:hAnsiTheme="minorHAnsi" w:cstheme="minorHAnsi"/>
          <w:sz w:val="23"/>
          <w:szCs w:val="23"/>
        </w:rPr>
        <w:t>World Bank.</w:t>
      </w:r>
    </w:p>
    <w:p w14:paraId="3D17F3FC" w14:textId="77777777" w:rsidR="00095D9C" w:rsidRPr="00AD28EA" w:rsidRDefault="00095D9C" w:rsidP="00095D9C">
      <w:pPr>
        <w:tabs>
          <w:tab w:val="left" w:pos="-1440"/>
          <w:tab w:val="left" w:pos="-720"/>
        </w:tabs>
        <w:suppressAutoHyphens/>
        <w:spacing w:line="240" w:lineRule="atLeast"/>
        <w:ind w:left="720" w:hanging="720"/>
        <w:rPr>
          <w:rFonts w:asciiTheme="minorHAnsi" w:hAnsiTheme="minorHAnsi" w:cstheme="minorHAnsi"/>
          <w:sz w:val="23"/>
          <w:szCs w:val="23"/>
        </w:rPr>
      </w:pPr>
    </w:p>
    <w:p w14:paraId="5AF7E715" w14:textId="77777777" w:rsidR="00095D9C" w:rsidRPr="00AD28EA" w:rsidRDefault="00095D9C" w:rsidP="00095D9C">
      <w:pPr>
        <w:tabs>
          <w:tab w:val="left" w:pos="-1440"/>
          <w:tab w:val="left" w:pos="-72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Poulton, </w:t>
      </w:r>
      <w:r w:rsidR="00DD4CDF" w:rsidRPr="00AD28EA">
        <w:rPr>
          <w:rFonts w:asciiTheme="minorHAnsi" w:hAnsiTheme="minorHAnsi" w:cstheme="minorHAnsi"/>
          <w:sz w:val="23"/>
          <w:szCs w:val="23"/>
        </w:rPr>
        <w:t xml:space="preserve">Colin, </w:t>
      </w:r>
      <w:r w:rsidRPr="00AD28EA">
        <w:rPr>
          <w:rFonts w:asciiTheme="minorHAnsi" w:hAnsiTheme="minorHAnsi" w:cstheme="minorHAnsi"/>
          <w:sz w:val="23"/>
          <w:szCs w:val="23"/>
        </w:rPr>
        <w:t xml:space="preserve">Patrick </w:t>
      </w:r>
      <w:proofErr w:type="spellStart"/>
      <w:r w:rsidRPr="00AD28EA">
        <w:rPr>
          <w:rFonts w:asciiTheme="minorHAnsi" w:hAnsiTheme="minorHAnsi" w:cstheme="minorHAnsi"/>
          <w:sz w:val="23"/>
          <w:szCs w:val="23"/>
        </w:rPr>
        <w:t>Labaste</w:t>
      </w:r>
      <w:proofErr w:type="spellEnd"/>
      <w:r w:rsidRPr="00AD28EA">
        <w:rPr>
          <w:rFonts w:asciiTheme="minorHAnsi" w:hAnsiTheme="minorHAnsi" w:cstheme="minorHAnsi"/>
          <w:sz w:val="23"/>
          <w:szCs w:val="23"/>
        </w:rPr>
        <w:t xml:space="preserve"> and Duncan Boughton</w:t>
      </w:r>
      <w:r w:rsidR="00B568D6" w:rsidRPr="00AD28EA">
        <w:rPr>
          <w:rFonts w:asciiTheme="minorHAnsi" w:hAnsiTheme="minorHAnsi" w:cstheme="minorHAnsi"/>
          <w:sz w:val="23"/>
          <w:szCs w:val="23"/>
        </w:rPr>
        <w:t>.</w:t>
      </w:r>
      <w:r w:rsidRPr="00AD28EA">
        <w:rPr>
          <w:rFonts w:asciiTheme="minorHAnsi" w:hAnsiTheme="minorHAnsi" w:cstheme="minorHAnsi"/>
          <w:sz w:val="23"/>
          <w:szCs w:val="23"/>
        </w:rPr>
        <w:t xml:space="preserve"> </w:t>
      </w:r>
      <w:r w:rsidR="00DD4CDF" w:rsidRPr="00AD28EA">
        <w:rPr>
          <w:rFonts w:asciiTheme="minorHAnsi" w:hAnsiTheme="minorHAnsi" w:cstheme="minorHAnsi"/>
          <w:sz w:val="23"/>
          <w:szCs w:val="23"/>
        </w:rPr>
        <w:t>2009</w:t>
      </w:r>
      <w:r w:rsidRPr="00AD28EA">
        <w:rPr>
          <w:rFonts w:asciiTheme="minorHAnsi" w:hAnsiTheme="minorHAnsi" w:cstheme="minorHAnsi"/>
          <w:sz w:val="23"/>
          <w:szCs w:val="23"/>
        </w:rPr>
        <w:t xml:space="preserve">.  </w:t>
      </w:r>
      <w:r w:rsidR="00D41BDD" w:rsidRPr="00AD28EA">
        <w:rPr>
          <w:rFonts w:asciiTheme="minorHAnsi" w:hAnsiTheme="minorHAnsi" w:cstheme="minorHAnsi"/>
          <w:sz w:val="23"/>
          <w:szCs w:val="23"/>
        </w:rPr>
        <w:t>Yields and Returns to Farmers</w:t>
      </w:r>
      <w:r w:rsidRPr="00AD28EA">
        <w:rPr>
          <w:rFonts w:asciiTheme="minorHAnsi" w:hAnsiTheme="minorHAnsi" w:cstheme="minorHAnsi"/>
          <w:sz w:val="23"/>
          <w:szCs w:val="23"/>
        </w:rPr>
        <w:t xml:space="preserve">. In </w:t>
      </w:r>
      <w:r w:rsidRPr="00AD28EA">
        <w:rPr>
          <w:rFonts w:asciiTheme="minorHAnsi" w:hAnsiTheme="minorHAnsi" w:cstheme="minorHAnsi"/>
          <w:i/>
          <w:sz w:val="23"/>
          <w:szCs w:val="23"/>
        </w:rPr>
        <w:t xml:space="preserve">Organization and Performance of Cotton Subsectors in Africa: Learning </w:t>
      </w:r>
      <w:proofErr w:type="gramStart"/>
      <w:r w:rsidRPr="00AD28EA">
        <w:rPr>
          <w:rFonts w:asciiTheme="minorHAnsi" w:hAnsiTheme="minorHAnsi" w:cstheme="minorHAnsi"/>
          <w:i/>
          <w:sz w:val="23"/>
          <w:szCs w:val="23"/>
        </w:rPr>
        <w:t>From</w:t>
      </w:r>
      <w:proofErr w:type="gramEnd"/>
      <w:r w:rsidRPr="00AD28EA">
        <w:rPr>
          <w:rFonts w:asciiTheme="minorHAnsi" w:hAnsiTheme="minorHAnsi" w:cstheme="minorHAnsi"/>
          <w:i/>
          <w:sz w:val="23"/>
          <w:szCs w:val="23"/>
        </w:rPr>
        <w:t xml:space="preserve"> Reform Experience</w:t>
      </w:r>
      <w:r w:rsidRPr="00AD28EA">
        <w:rPr>
          <w:rFonts w:asciiTheme="minorHAnsi" w:hAnsiTheme="minorHAnsi" w:cstheme="minorHAnsi"/>
          <w:sz w:val="23"/>
          <w:szCs w:val="23"/>
        </w:rPr>
        <w:t xml:space="preserve">. Eds David Tschirley, Colin Poulton and Patrick </w:t>
      </w:r>
      <w:proofErr w:type="spellStart"/>
      <w:r w:rsidRPr="00AD28EA">
        <w:rPr>
          <w:rFonts w:asciiTheme="minorHAnsi" w:hAnsiTheme="minorHAnsi" w:cstheme="minorHAnsi"/>
          <w:sz w:val="23"/>
          <w:szCs w:val="23"/>
        </w:rPr>
        <w:t>Labaste</w:t>
      </w:r>
      <w:proofErr w:type="spellEnd"/>
      <w:r w:rsidRPr="00AD28EA">
        <w:rPr>
          <w:rFonts w:asciiTheme="minorHAnsi" w:hAnsiTheme="minorHAnsi" w:cstheme="minorHAnsi"/>
          <w:sz w:val="23"/>
          <w:szCs w:val="23"/>
        </w:rPr>
        <w:t xml:space="preserve">. </w:t>
      </w:r>
      <w:r w:rsidR="0019413D" w:rsidRPr="00AD28EA">
        <w:rPr>
          <w:rFonts w:asciiTheme="minorHAnsi" w:hAnsiTheme="minorHAnsi" w:cstheme="minorHAnsi"/>
          <w:sz w:val="23"/>
          <w:szCs w:val="23"/>
        </w:rPr>
        <w:t xml:space="preserve">Washington, D.C.: The </w:t>
      </w:r>
      <w:r w:rsidRPr="00AD28EA">
        <w:rPr>
          <w:rFonts w:asciiTheme="minorHAnsi" w:hAnsiTheme="minorHAnsi" w:cstheme="minorHAnsi"/>
          <w:sz w:val="23"/>
          <w:szCs w:val="23"/>
        </w:rPr>
        <w:t>World Bank.</w:t>
      </w:r>
    </w:p>
    <w:p w14:paraId="7368F6FA" w14:textId="77777777" w:rsidR="0002142C" w:rsidRPr="00AD28EA" w:rsidRDefault="0002142C" w:rsidP="00140471">
      <w:pPr>
        <w:tabs>
          <w:tab w:val="left" w:pos="-1440"/>
          <w:tab w:val="left" w:pos="-720"/>
        </w:tabs>
        <w:suppressAutoHyphens/>
        <w:spacing w:line="240" w:lineRule="atLeast"/>
        <w:rPr>
          <w:rFonts w:asciiTheme="minorHAnsi" w:hAnsiTheme="minorHAnsi" w:cstheme="minorHAnsi"/>
          <w:sz w:val="23"/>
          <w:szCs w:val="23"/>
        </w:rPr>
      </w:pPr>
    </w:p>
    <w:p w14:paraId="1CD7D9AC" w14:textId="77777777" w:rsidR="00140471" w:rsidRPr="00AD28EA" w:rsidRDefault="00140471" w:rsidP="00140471">
      <w:pPr>
        <w:tabs>
          <w:tab w:val="left" w:pos="-1440"/>
          <w:tab w:val="left" w:pos="-72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Tschirley, David, Colin Poulton and Duncan Boughton. </w:t>
      </w:r>
      <w:r w:rsidR="00B568D6" w:rsidRPr="00AD28EA">
        <w:rPr>
          <w:rFonts w:asciiTheme="minorHAnsi" w:hAnsiTheme="minorHAnsi" w:cstheme="minorHAnsi"/>
          <w:sz w:val="23"/>
          <w:szCs w:val="23"/>
        </w:rPr>
        <w:t xml:space="preserve"> </w:t>
      </w:r>
      <w:r w:rsidRPr="00AD28EA">
        <w:rPr>
          <w:rFonts w:asciiTheme="minorHAnsi" w:hAnsiTheme="minorHAnsi" w:cstheme="minorHAnsi"/>
          <w:sz w:val="23"/>
          <w:szCs w:val="23"/>
        </w:rPr>
        <w:t>2008. The Many Paths of Cotton Sector Reform in Eastern and Southern Africa:  Lessons from a Decade of Experience</w:t>
      </w:r>
      <w:r w:rsidR="00095D9C" w:rsidRPr="00AD28EA">
        <w:rPr>
          <w:rFonts w:asciiTheme="minorHAnsi" w:hAnsiTheme="minorHAnsi" w:cstheme="minorHAnsi"/>
          <w:sz w:val="23"/>
          <w:szCs w:val="23"/>
        </w:rPr>
        <w:t>. I</w:t>
      </w:r>
      <w:r w:rsidRPr="00AD28EA">
        <w:rPr>
          <w:rFonts w:asciiTheme="minorHAnsi" w:hAnsiTheme="minorHAnsi" w:cstheme="minorHAnsi"/>
          <w:sz w:val="23"/>
          <w:szCs w:val="23"/>
        </w:rPr>
        <w:t xml:space="preserve">n </w:t>
      </w:r>
      <w:r w:rsidRPr="00AD28EA">
        <w:rPr>
          <w:rStyle w:val="Emphasis"/>
          <w:rFonts w:asciiTheme="minorHAnsi" w:hAnsiTheme="minorHAnsi" w:cstheme="minorHAnsi"/>
          <w:sz w:val="23"/>
          <w:szCs w:val="23"/>
        </w:rPr>
        <w:t>Hanging by a Thread: Cotton, Globalization and Poverty in Africa</w:t>
      </w:r>
      <w:r w:rsidRPr="00AD28EA">
        <w:rPr>
          <w:rFonts w:asciiTheme="minorHAnsi" w:hAnsiTheme="minorHAnsi" w:cstheme="minorHAnsi"/>
          <w:sz w:val="23"/>
          <w:szCs w:val="23"/>
        </w:rPr>
        <w:t>, eds. William G. Moseley and Leslie Gray. Nordic Press.</w:t>
      </w:r>
    </w:p>
    <w:p w14:paraId="1FC650E9" w14:textId="77777777" w:rsidR="00B568D6" w:rsidRPr="00AD28EA" w:rsidRDefault="00B568D6" w:rsidP="00B568D6">
      <w:pPr>
        <w:rPr>
          <w:rFonts w:asciiTheme="minorHAnsi" w:hAnsiTheme="minorHAnsi" w:cstheme="minorHAnsi"/>
          <w:sz w:val="23"/>
          <w:szCs w:val="23"/>
        </w:rPr>
      </w:pPr>
    </w:p>
    <w:p w14:paraId="161AC1AE" w14:textId="77777777" w:rsidR="00B568D6" w:rsidRPr="00AD28EA" w:rsidRDefault="00B568D6" w:rsidP="00B568D6">
      <w:pPr>
        <w:rPr>
          <w:rFonts w:asciiTheme="minorHAnsi" w:hAnsiTheme="minorHAnsi" w:cstheme="minorHAnsi"/>
          <w:sz w:val="23"/>
          <w:szCs w:val="23"/>
        </w:rPr>
      </w:pPr>
      <w:r w:rsidRPr="00AD28EA">
        <w:rPr>
          <w:rFonts w:asciiTheme="minorHAnsi" w:hAnsiTheme="minorHAnsi" w:cstheme="minorHAnsi"/>
          <w:sz w:val="23"/>
          <w:szCs w:val="23"/>
        </w:rPr>
        <w:t xml:space="preserve">Boughton, D., T. </w:t>
      </w:r>
      <w:proofErr w:type="gramStart"/>
      <w:r w:rsidRPr="00AD28EA">
        <w:rPr>
          <w:rFonts w:asciiTheme="minorHAnsi" w:hAnsiTheme="minorHAnsi" w:cstheme="minorHAnsi"/>
          <w:sz w:val="23"/>
          <w:szCs w:val="23"/>
        </w:rPr>
        <w:t>Reardon</w:t>
      </w:r>
      <w:proofErr w:type="gramEnd"/>
      <w:r w:rsidRPr="00AD28EA">
        <w:rPr>
          <w:rFonts w:asciiTheme="minorHAnsi" w:hAnsiTheme="minorHAnsi" w:cstheme="minorHAnsi"/>
          <w:sz w:val="23"/>
          <w:szCs w:val="23"/>
        </w:rPr>
        <w:t xml:space="preserve"> and J. Wooldridge. 1999.  Determinants of Diversification of </w:t>
      </w:r>
    </w:p>
    <w:p w14:paraId="1B84EB2F" w14:textId="77777777" w:rsidR="00B568D6" w:rsidRPr="00AD28EA" w:rsidRDefault="00B568D6" w:rsidP="00B568D6">
      <w:pPr>
        <w:ind w:left="720"/>
        <w:rPr>
          <w:rFonts w:asciiTheme="minorHAnsi" w:hAnsiTheme="minorHAnsi" w:cstheme="minorHAnsi"/>
          <w:sz w:val="23"/>
          <w:szCs w:val="23"/>
        </w:rPr>
      </w:pPr>
      <w:r w:rsidRPr="00AD28EA">
        <w:rPr>
          <w:rFonts w:asciiTheme="minorHAnsi" w:hAnsiTheme="minorHAnsi" w:cstheme="minorHAnsi"/>
          <w:sz w:val="23"/>
          <w:szCs w:val="23"/>
        </w:rPr>
        <w:t xml:space="preserve">Urban Sahel Diets into Maize: A Contingent Valuation Study of Processed Maize Demand in Mali. In </w:t>
      </w:r>
      <w:r w:rsidRPr="00AD28EA">
        <w:rPr>
          <w:rFonts w:asciiTheme="minorHAnsi" w:hAnsiTheme="minorHAnsi" w:cstheme="minorHAnsi"/>
          <w:i/>
          <w:sz w:val="23"/>
          <w:szCs w:val="23"/>
        </w:rPr>
        <w:t>Food Security, Diversification and Resource Management: Refocusing the Role of Agriculture</w:t>
      </w:r>
      <w:r w:rsidRPr="00AD28EA">
        <w:rPr>
          <w:rFonts w:asciiTheme="minorHAnsi" w:hAnsiTheme="minorHAnsi" w:cstheme="minorHAnsi"/>
          <w:sz w:val="23"/>
          <w:szCs w:val="23"/>
        </w:rPr>
        <w:t xml:space="preserve"> edited by G. H. Peters and Joachim von Braun. Proceedings of the Twenty-Third International Conference of Agricultural Economists, Sacramento, California, August 10-16, 1997. Aldershot, Ashgate, pp. 317-324.</w:t>
      </w:r>
    </w:p>
    <w:p w14:paraId="553F1BAD" w14:textId="77777777" w:rsidR="00140471" w:rsidRPr="00AD28EA" w:rsidRDefault="00140471" w:rsidP="00140471">
      <w:pPr>
        <w:tabs>
          <w:tab w:val="left" w:pos="-1440"/>
          <w:tab w:val="left" w:pos="-720"/>
        </w:tabs>
        <w:suppressAutoHyphens/>
        <w:spacing w:line="240" w:lineRule="atLeast"/>
        <w:rPr>
          <w:rFonts w:asciiTheme="minorHAnsi" w:hAnsiTheme="minorHAnsi" w:cstheme="minorHAnsi"/>
          <w:sz w:val="23"/>
          <w:szCs w:val="23"/>
        </w:rPr>
      </w:pPr>
    </w:p>
    <w:p w14:paraId="71159F20" w14:textId="77777777" w:rsidR="00140471" w:rsidRPr="00AD28EA" w:rsidRDefault="00140471" w:rsidP="00140471">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 xml:space="preserve">Reardon, Thomas, Valerie A. Kelly, Bocar Diagana, Josué </w:t>
      </w:r>
      <w:proofErr w:type="spellStart"/>
      <w:r w:rsidRPr="00AD28EA">
        <w:rPr>
          <w:rFonts w:asciiTheme="minorHAnsi" w:hAnsiTheme="minorHAnsi" w:cstheme="minorHAnsi"/>
          <w:sz w:val="23"/>
          <w:szCs w:val="23"/>
        </w:rPr>
        <w:t>Dioné</w:t>
      </w:r>
      <w:proofErr w:type="spellEnd"/>
      <w:r w:rsidRPr="00AD28EA">
        <w:rPr>
          <w:rFonts w:asciiTheme="minorHAnsi" w:hAnsiTheme="minorHAnsi" w:cstheme="minorHAnsi"/>
          <w:sz w:val="23"/>
          <w:szCs w:val="23"/>
        </w:rPr>
        <w:t xml:space="preserve">, Eric W. Crawford, </w:t>
      </w:r>
    </w:p>
    <w:p w14:paraId="65868250" w14:textId="77777777" w:rsidR="00140471" w:rsidRPr="00AD28EA" w:rsidRDefault="00140471" w:rsidP="00140471">
      <w:pPr>
        <w:tabs>
          <w:tab w:val="left" w:pos="-1440"/>
          <w:tab w:val="left" w:pos="-720"/>
        </w:tabs>
        <w:suppressAutoHyphens/>
        <w:spacing w:line="240" w:lineRule="atLeast"/>
        <w:ind w:left="720"/>
        <w:rPr>
          <w:rFonts w:asciiTheme="minorHAnsi" w:hAnsiTheme="minorHAnsi" w:cstheme="minorHAnsi"/>
          <w:sz w:val="23"/>
          <w:szCs w:val="23"/>
        </w:rPr>
      </w:pPr>
      <w:proofErr w:type="spellStart"/>
      <w:r w:rsidRPr="00AD28EA">
        <w:rPr>
          <w:rFonts w:asciiTheme="minorHAnsi" w:hAnsiTheme="minorHAnsi" w:cstheme="minorHAnsi"/>
          <w:sz w:val="23"/>
          <w:szCs w:val="23"/>
        </w:rPr>
        <w:t>Kimseyinga</w:t>
      </w:r>
      <w:proofErr w:type="spellEnd"/>
      <w:r w:rsidRPr="00AD28EA">
        <w:rPr>
          <w:rFonts w:asciiTheme="minorHAnsi" w:hAnsiTheme="minorHAnsi" w:cstheme="minorHAnsi"/>
          <w:sz w:val="23"/>
          <w:szCs w:val="23"/>
        </w:rPr>
        <w:t xml:space="preserve"> Savadogo and Duncan Boughton. </w:t>
      </w:r>
      <w:r w:rsidRPr="00AD28EA">
        <w:rPr>
          <w:rFonts w:asciiTheme="minorHAnsi" w:hAnsiTheme="minorHAnsi" w:cstheme="minorHAnsi"/>
          <w:sz w:val="23"/>
          <w:szCs w:val="23"/>
          <w:lang w:val="fr-FR"/>
        </w:rPr>
        <w:t>1998. Intensification durable induite par le facteur capital dans l</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 xml:space="preserve">agriculture </w:t>
      </w:r>
      <w:proofErr w:type="gramStart"/>
      <w:r w:rsidRPr="00AD28EA">
        <w:rPr>
          <w:rFonts w:asciiTheme="minorHAnsi" w:hAnsiTheme="minorHAnsi" w:cstheme="minorHAnsi"/>
          <w:sz w:val="23"/>
          <w:szCs w:val="23"/>
          <w:lang w:val="fr-FR"/>
        </w:rPr>
        <w:t>sahélienne:</w:t>
      </w:r>
      <w:proofErr w:type="gramEnd"/>
      <w:r w:rsidRPr="00AD28EA">
        <w:rPr>
          <w:rFonts w:asciiTheme="minorHAnsi" w:hAnsiTheme="minorHAnsi" w:cstheme="minorHAnsi"/>
          <w:sz w:val="23"/>
          <w:szCs w:val="23"/>
          <w:lang w:val="fr-FR"/>
        </w:rPr>
        <w:t xml:space="preserve"> surmonter les contraintes structurelles après les réformes de</w:t>
      </w:r>
      <w:r w:rsidR="00095D9C" w:rsidRPr="00AD28EA">
        <w:rPr>
          <w:rFonts w:asciiTheme="minorHAnsi" w:hAnsiTheme="minorHAnsi" w:cstheme="minorHAnsi"/>
          <w:sz w:val="23"/>
          <w:szCs w:val="23"/>
          <w:lang w:val="fr-FR"/>
        </w:rPr>
        <w:t>s politiques macro-économiques.</w:t>
      </w:r>
      <w:r w:rsidRPr="00AD28EA">
        <w:rPr>
          <w:rFonts w:asciiTheme="minorHAnsi" w:hAnsiTheme="minorHAnsi" w:cstheme="minorHAnsi"/>
          <w:sz w:val="23"/>
          <w:szCs w:val="23"/>
          <w:lang w:val="fr-FR"/>
        </w:rPr>
        <w:t xml:space="preserve"> </w:t>
      </w:r>
      <w:r w:rsidRPr="00AD28EA">
        <w:rPr>
          <w:rFonts w:asciiTheme="minorHAnsi" w:hAnsiTheme="minorHAnsi" w:cstheme="minorHAnsi"/>
          <w:sz w:val="23"/>
          <w:szCs w:val="23"/>
        </w:rPr>
        <w:t xml:space="preserve">In </w:t>
      </w:r>
      <w:proofErr w:type="spellStart"/>
      <w:r w:rsidRPr="00AD28EA">
        <w:rPr>
          <w:rFonts w:asciiTheme="minorHAnsi" w:hAnsiTheme="minorHAnsi" w:cstheme="minorHAnsi"/>
          <w:i/>
          <w:sz w:val="23"/>
          <w:szCs w:val="23"/>
        </w:rPr>
        <w:t>L</w:t>
      </w:r>
      <w:r w:rsidR="00D15ACD" w:rsidRPr="00AD28EA">
        <w:rPr>
          <w:rFonts w:asciiTheme="minorHAnsi" w:hAnsiTheme="minorHAnsi" w:cstheme="minorHAnsi"/>
          <w:i/>
          <w:sz w:val="23"/>
          <w:szCs w:val="23"/>
        </w:rPr>
        <w:t>’</w:t>
      </w:r>
      <w:r w:rsidRPr="00AD28EA">
        <w:rPr>
          <w:rFonts w:asciiTheme="minorHAnsi" w:hAnsiTheme="minorHAnsi" w:cstheme="minorHAnsi"/>
          <w:i/>
          <w:sz w:val="23"/>
          <w:szCs w:val="23"/>
        </w:rPr>
        <w:t>Intensification</w:t>
      </w:r>
      <w:proofErr w:type="spellEnd"/>
      <w:r w:rsidRPr="00AD28EA">
        <w:rPr>
          <w:rFonts w:asciiTheme="minorHAnsi" w:hAnsiTheme="minorHAnsi" w:cstheme="minorHAnsi"/>
          <w:i/>
          <w:sz w:val="23"/>
          <w:szCs w:val="23"/>
        </w:rPr>
        <w:t xml:space="preserve"> Agricole au Sahel</w:t>
      </w:r>
      <w:r w:rsidRPr="00AD28EA">
        <w:rPr>
          <w:rFonts w:asciiTheme="minorHAnsi" w:hAnsiTheme="minorHAnsi" w:cstheme="minorHAnsi"/>
          <w:sz w:val="23"/>
          <w:szCs w:val="23"/>
        </w:rPr>
        <w:t xml:space="preserve"> edited by Henk Breman and </w:t>
      </w:r>
      <w:proofErr w:type="spellStart"/>
      <w:r w:rsidRPr="00AD28EA">
        <w:rPr>
          <w:rFonts w:asciiTheme="minorHAnsi" w:hAnsiTheme="minorHAnsi" w:cstheme="minorHAnsi"/>
          <w:sz w:val="23"/>
          <w:szCs w:val="23"/>
        </w:rPr>
        <w:t>Keffing</w:t>
      </w:r>
      <w:proofErr w:type="spellEnd"/>
      <w:r w:rsidRPr="00AD28EA">
        <w:rPr>
          <w:rFonts w:asciiTheme="minorHAnsi" w:hAnsiTheme="minorHAnsi" w:cstheme="minorHAnsi"/>
          <w:sz w:val="23"/>
          <w:szCs w:val="23"/>
        </w:rPr>
        <w:t xml:space="preserve"> Sissoko. Paris: Editions Karthala, 1998.</w:t>
      </w:r>
    </w:p>
    <w:p w14:paraId="74422248" w14:textId="77777777" w:rsidR="0002142C" w:rsidRPr="00AD28EA" w:rsidRDefault="0002142C" w:rsidP="0002142C">
      <w:pPr>
        <w:keepLines/>
        <w:tabs>
          <w:tab w:val="left" w:pos="-1440"/>
          <w:tab w:val="left" w:pos="-720"/>
          <w:tab w:val="left" w:pos="0"/>
        </w:tabs>
        <w:suppressAutoHyphens/>
        <w:spacing w:line="240" w:lineRule="atLeast"/>
        <w:ind w:left="720" w:hanging="720"/>
        <w:rPr>
          <w:rFonts w:asciiTheme="minorHAnsi" w:hAnsiTheme="minorHAnsi" w:cstheme="minorHAnsi"/>
          <w:sz w:val="23"/>
          <w:szCs w:val="23"/>
        </w:rPr>
      </w:pPr>
    </w:p>
    <w:p w14:paraId="282A2197" w14:textId="4A4E66A5" w:rsidR="0002142C" w:rsidRPr="00AD28EA" w:rsidRDefault="0002142C" w:rsidP="0002142C">
      <w:pPr>
        <w:keepLines/>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 1981. Energy Use in Alternative Rice Production Systems in Nueva Ecija, Philippines. in </w:t>
      </w:r>
      <w:r w:rsidRPr="00AD28EA">
        <w:rPr>
          <w:rFonts w:asciiTheme="minorHAnsi" w:hAnsiTheme="minorHAnsi" w:cstheme="minorHAnsi"/>
          <w:i/>
          <w:sz w:val="23"/>
          <w:szCs w:val="23"/>
        </w:rPr>
        <w:t xml:space="preserve">Beyond </w:t>
      </w:r>
      <w:proofErr w:type="gramStart"/>
      <w:r w:rsidRPr="00AD28EA">
        <w:rPr>
          <w:rFonts w:asciiTheme="minorHAnsi" w:hAnsiTheme="minorHAnsi" w:cstheme="minorHAnsi"/>
          <w:i/>
          <w:sz w:val="23"/>
          <w:szCs w:val="23"/>
        </w:rPr>
        <w:t>The</w:t>
      </w:r>
      <w:proofErr w:type="gramEnd"/>
      <w:r w:rsidRPr="00AD28EA">
        <w:rPr>
          <w:rFonts w:asciiTheme="minorHAnsi" w:hAnsiTheme="minorHAnsi" w:cstheme="minorHAnsi"/>
          <w:i/>
          <w:sz w:val="23"/>
          <w:szCs w:val="23"/>
        </w:rPr>
        <w:t xml:space="preserve"> Energy Crisis: Opportunity and Challenge.</w:t>
      </w:r>
      <w:r w:rsidRPr="00AD28EA">
        <w:rPr>
          <w:rFonts w:asciiTheme="minorHAnsi" w:hAnsiTheme="minorHAnsi" w:cstheme="minorHAnsi"/>
          <w:sz w:val="23"/>
          <w:szCs w:val="23"/>
        </w:rPr>
        <w:t xml:space="preserve"> Pergamon Press.</w:t>
      </w:r>
    </w:p>
    <w:p w14:paraId="73575407" w14:textId="7450B384" w:rsidR="00D25293" w:rsidRPr="00AD28EA" w:rsidRDefault="00D25293" w:rsidP="00140471">
      <w:pPr>
        <w:tabs>
          <w:tab w:val="left" w:pos="-1440"/>
          <w:tab w:val="left" w:pos="-720"/>
        </w:tabs>
        <w:suppressAutoHyphens/>
        <w:spacing w:line="240" w:lineRule="atLeast"/>
        <w:rPr>
          <w:rFonts w:asciiTheme="minorHAnsi" w:hAnsiTheme="minorHAnsi" w:cstheme="minorHAnsi"/>
          <w:b/>
          <w:sz w:val="23"/>
          <w:szCs w:val="23"/>
        </w:rPr>
      </w:pPr>
    </w:p>
    <w:p w14:paraId="5703C51D" w14:textId="77777777" w:rsidR="00B37232" w:rsidRPr="00AD28EA" w:rsidRDefault="00B37232" w:rsidP="00140471">
      <w:pPr>
        <w:tabs>
          <w:tab w:val="left" w:pos="-1440"/>
          <w:tab w:val="left" w:pos="-720"/>
        </w:tabs>
        <w:suppressAutoHyphens/>
        <w:spacing w:line="240" w:lineRule="atLeast"/>
        <w:rPr>
          <w:rFonts w:asciiTheme="minorHAnsi" w:hAnsiTheme="minorHAnsi" w:cstheme="minorHAnsi"/>
          <w:b/>
          <w:sz w:val="23"/>
          <w:szCs w:val="23"/>
        </w:rPr>
      </w:pPr>
    </w:p>
    <w:p w14:paraId="783F76E4" w14:textId="77777777" w:rsidR="00824BB2" w:rsidRPr="00AD28EA" w:rsidRDefault="00140471" w:rsidP="00B21C86">
      <w:pPr>
        <w:numPr>
          <w:ilvl w:val="0"/>
          <w:numId w:val="2"/>
        </w:numPr>
        <w:tabs>
          <w:tab w:val="left" w:pos="-1440"/>
          <w:tab w:val="left" w:pos="-720"/>
        </w:tabs>
        <w:suppressAutoHyphens/>
        <w:spacing w:line="240" w:lineRule="atLeast"/>
        <w:rPr>
          <w:rFonts w:asciiTheme="minorHAnsi" w:hAnsiTheme="minorHAnsi" w:cstheme="minorHAnsi"/>
          <w:b/>
          <w:sz w:val="23"/>
          <w:szCs w:val="23"/>
        </w:rPr>
      </w:pPr>
      <w:r w:rsidRPr="00AD28EA">
        <w:rPr>
          <w:rFonts w:asciiTheme="minorHAnsi" w:hAnsiTheme="minorHAnsi" w:cstheme="minorHAnsi"/>
          <w:b/>
          <w:sz w:val="23"/>
          <w:szCs w:val="23"/>
        </w:rPr>
        <w:t>C</w:t>
      </w:r>
      <w:r w:rsidR="00824BB2" w:rsidRPr="00AD28EA">
        <w:rPr>
          <w:rFonts w:asciiTheme="minorHAnsi" w:hAnsiTheme="minorHAnsi" w:cstheme="minorHAnsi"/>
          <w:b/>
          <w:bCs/>
          <w:sz w:val="23"/>
          <w:szCs w:val="23"/>
        </w:rPr>
        <w:t>onference papers</w:t>
      </w:r>
    </w:p>
    <w:p w14:paraId="35C10DD4" w14:textId="77777777" w:rsidR="00425EC4" w:rsidRPr="00AD28EA" w:rsidRDefault="00425EC4" w:rsidP="00AB6A4F">
      <w:pPr>
        <w:rPr>
          <w:rFonts w:asciiTheme="minorHAnsi" w:hAnsiTheme="minorHAnsi" w:cstheme="minorHAnsi"/>
          <w:sz w:val="23"/>
          <w:szCs w:val="23"/>
        </w:rPr>
      </w:pPr>
    </w:p>
    <w:p w14:paraId="0F029AC2" w14:textId="50750169" w:rsidR="00067AF7" w:rsidRPr="00AD28EA" w:rsidRDefault="00067AF7" w:rsidP="0052445E">
      <w:pPr>
        <w:ind w:left="720" w:hanging="720"/>
        <w:rPr>
          <w:rFonts w:asciiTheme="minorHAnsi" w:hAnsiTheme="minorHAnsi" w:cstheme="minorHAnsi"/>
          <w:bCs/>
          <w:i/>
          <w:iCs/>
          <w:sz w:val="23"/>
          <w:szCs w:val="23"/>
        </w:rPr>
      </w:pPr>
      <w:r w:rsidRPr="00AD28EA">
        <w:rPr>
          <w:rFonts w:asciiTheme="minorHAnsi" w:hAnsiTheme="minorHAnsi" w:cstheme="minorHAnsi"/>
          <w:bCs/>
          <w:sz w:val="23"/>
          <w:szCs w:val="23"/>
        </w:rPr>
        <w:t>Boughton, Duncan, Bart Minten, Steve Haggblade, Kristi Mahrt, Derek He</w:t>
      </w:r>
      <w:r w:rsidR="006664B9" w:rsidRPr="00AD28EA">
        <w:rPr>
          <w:rFonts w:asciiTheme="minorHAnsi" w:hAnsiTheme="minorHAnsi" w:cstheme="minorHAnsi"/>
          <w:bCs/>
          <w:sz w:val="23"/>
          <w:szCs w:val="23"/>
        </w:rPr>
        <w:t>a</w:t>
      </w:r>
      <w:r w:rsidRPr="00AD28EA">
        <w:rPr>
          <w:rFonts w:asciiTheme="minorHAnsi" w:hAnsiTheme="minorHAnsi" w:cstheme="minorHAnsi"/>
          <w:bCs/>
          <w:sz w:val="23"/>
          <w:szCs w:val="23"/>
        </w:rPr>
        <w:t xml:space="preserve">dey, Isabel, Lambrecht, Joey Goeb, </w:t>
      </w:r>
      <w:r w:rsidR="00507B73" w:rsidRPr="00AD28EA">
        <w:rPr>
          <w:rFonts w:asciiTheme="minorHAnsi" w:hAnsiTheme="minorHAnsi" w:cstheme="minorHAnsi"/>
          <w:bCs/>
          <w:sz w:val="23"/>
          <w:szCs w:val="23"/>
        </w:rPr>
        <w:t xml:space="preserve">Ben Belton, Ian Masias, Nilar Aung, and Cho </w:t>
      </w:r>
      <w:proofErr w:type="spellStart"/>
      <w:r w:rsidR="00507B73" w:rsidRPr="00AD28EA">
        <w:rPr>
          <w:rFonts w:asciiTheme="minorHAnsi" w:hAnsiTheme="minorHAnsi" w:cstheme="minorHAnsi"/>
          <w:bCs/>
          <w:sz w:val="23"/>
          <w:szCs w:val="23"/>
        </w:rPr>
        <w:t>Cho</w:t>
      </w:r>
      <w:proofErr w:type="spellEnd"/>
      <w:r w:rsidR="00507B73" w:rsidRPr="00AD28EA">
        <w:rPr>
          <w:rFonts w:asciiTheme="minorHAnsi" w:hAnsiTheme="minorHAnsi" w:cstheme="minorHAnsi"/>
          <w:bCs/>
          <w:sz w:val="23"/>
          <w:szCs w:val="23"/>
        </w:rPr>
        <w:t xml:space="preserve"> San. 2021. Double Jeopardy, Effects of the Coup and COVID-19 on Myanmar’s Agri-food System and Rural Economic Transformation. </w:t>
      </w:r>
      <w:r w:rsidR="006664B9" w:rsidRPr="00AD28EA">
        <w:rPr>
          <w:rFonts w:asciiTheme="minorHAnsi" w:hAnsiTheme="minorHAnsi" w:cstheme="minorHAnsi"/>
          <w:bCs/>
          <w:sz w:val="23"/>
          <w:szCs w:val="23"/>
        </w:rPr>
        <w:t>Accepted p</w:t>
      </w:r>
      <w:r w:rsidR="00507B73" w:rsidRPr="00AD28EA">
        <w:rPr>
          <w:rFonts w:asciiTheme="minorHAnsi" w:hAnsiTheme="minorHAnsi" w:cstheme="minorHAnsi"/>
          <w:bCs/>
          <w:sz w:val="23"/>
          <w:szCs w:val="23"/>
        </w:rPr>
        <w:t>aper for the</w:t>
      </w:r>
      <w:r w:rsidR="00E22C46" w:rsidRPr="00AD28EA">
        <w:rPr>
          <w:rFonts w:asciiTheme="minorHAnsi" w:hAnsiTheme="minorHAnsi" w:cstheme="minorHAnsi"/>
          <w:bCs/>
          <w:sz w:val="23"/>
          <w:szCs w:val="23"/>
        </w:rPr>
        <w:t xml:space="preserve"> 10</w:t>
      </w:r>
      <w:r w:rsidR="00E22C46" w:rsidRPr="00AD28EA">
        <w:rPr>
          <w:rFonts w:asciiTheme="minorHAnsi" w:hAnsiTheme="minorHAnsi" w:cstheme="minorHAnsi"/>
          <w:bCs/>
          <w:sz w:val="23"/>
          <w:szCs w:val="23"/>
          <w:vertAlign w:val="superscript"/>
        </w:rPr>
        <w:t>th</w:t>
      </w:r>
      <w:r w:rsidR="00E22C46" w:rsidRPr="00AD28EA">
        <w:rPr>
          <w:rFonts w:asciiTheme="minorHAnsi" w:hAnsiTheme="minorHAnsi" w:cstheme="minorHAnsi"/>
          <w:bCs/>
          <w:sz w:val="23"/>
          <w:szCs w:val="23"/>
        </w:rPr>
        <w:t xml:space="preserve"> International Conference of the</w:t>
      </w:r>
      <w:r w:rsidR="00507B73" w:rsidRPr="00AD28EA">
        <w:rPr>
          <w:rFonts w:asciiTheme="minorHAnsi" w:hAnsiTheme="minorHAnsi" w:cstheme="minorHAnsi"/>
          <w:bCs/>
          <w:sz w:val="23"/>
          <w:szCs w:val="23"/>
        </w:rPr>
        <w:t xml:space="preserve"> </w:t>
      </w:r>
      <w:r w:rsidR="00507B73" w:rsidRPr="00AD28EA">
        <w:rPr>
          <w:rFonts w:asciiTheme="minorHAnsi" w:hAnsiTheme="minorHAnsi" w:cstheme="minorHAnsi"/>
          <w:bCs/>
          <w:i/>
          <w:iCs/>
          <w:sz w:val="23"/>
          <w:szCs w:val="23"/>
        </w:rPr>
        <w:t>Asian Society of Agricultural Economists</w:t>
      </w:r>
      <w:r w:rsidR="00E22C46" w:rsidRPr="00AD28EA">
        <w:rPr>
          <w:rFonts w:asciiTheme="minorHAnsi" w:hAnsiTheme="minorHAnsi" w:cstheme="minorHAnsi"/>
          <w:bCs/>
          <w:i/>
          <w:iCs/>
          <w:sz w:val="23"/>
          <w:szCs w:val="23"/>
        </w:rPr>
        <w:t xml:space="preserve">, </w:t>
      </w:r>
      <w:r w:rsidR="00E22C46" w:rsidRPr="00AD28EA">
        <w:rPr>
          <w:rFonts w:asciiTheme="minorHAnsi" w:hAnsiTheme="minorHAnsi" w:cstheme="minorHAnsi"/>
          <w:bCs/>
          <w:sz w:val="23"/>
          <w:szCs w:val="23"/>
        </w:rPr>
        <w:t>December 6-8, 2021</w:t>
      </w:r>
      <w:r w:rsidR="00E22C46" w:rsidRPr="00AD28EA">
        <w:rPr>
          <w:rFonts w:asciiTheme="minorHAnsi" w:hAnsiTheme="minorHAnsi" w:cstheme="minorHAnsi"/>
          <w:bCs/>
          <w:i/>
          <w:iCs/>
          <w:sz w:val="23"/>
          <w:szCs w:val="23"/>
        </w:rPr>
        <w:t>.</w:t>
      </w:r>
    </w:p>
    <w:p w14:paraId="3415EE00" w14:textId="77777777" w:rsidR="00507B73" w:rsidRPr="00AD28EA" w:rsidRDefault="00507B73" w:rsidP="0052445E">
      <w:pPr>
        <w:ind w:left="720" w:hanging="720"/>
        <w:rPr>
          <w:rFonts w:asciiTheme="minorHAnsi" w:hAnsiTheme="minorHAnsi" w:cstheme="minorHAnsi"/>
          <w:bCs/>
          <w:sz w:val="23"/>
          <w:szCs w:val="23"/>
        </w:rPr>
      </w:pPr>
    </w:p>
    <w:p w14:paraId="4A3C4160" w14:textId="19F60AA2" w:rsidR="0052445E" w:rsidRPr="00AD28EA" w:rsidRDefault="0052445E" w:rsidP="0052445E">
      <w:pPr>
        <w:ind w:left="720" w:hanging="720"/>
        <w:rPr>
          <w:rFonts w:asciiTheme="minorHAnsi" w:hAnsiTheme="minorHAnsi" w:cstheme="minorHAnsi"/>
          <w:bCs/>
          <w:sz w:val="23"/>
          <w:szCs w:val="23"/>
        </w:rPr>
      </w:pPr>
      <w:r w:rsidRPr="00AD28EA">
        <w:rPr>
          <w:rFonts w:asciiTheme="minorHAnsi" w:hAnsiTheme="minorHAnsi" w:cstheme="minorHAnsi"/>
          <w:bCs/>
          <w:sz w:val="23"/>
          <w:szCs w:val="23"/>
        </w:rPr>
        <w:t>Boughton, Duncan, Nilar Aung, Ben Belton, Mateu</w:t>
      </w:r>
      <w:r w:rsidR="00E8449E" w:rsidRPr="00AD28EA">
        <w:rPr>
          <w:rFonts w:asciiTheme="minorHAnsi" w:hAnsiTheme="minorHAnsi" w:cstheme="minorHAnsi"/>
          <w:bCs/>
          <w:sz w:val="23"/>
          <w:szCs w:val="23"/>
        </w:rPr>
        <w:t>s</w:t>
      </w:r>
      <w:r w:rsidRPr="00AD28EA">
        <w:rPr>
          <w:rFonts w:asciiTheme="minorHAnsi" w:hAnsiTheme="minorHAnsi" w:cstheme="minorHAnsi"/>
          <w:bCs/>
          <w:sz w:val="23"/>
          <w:szCs w:val="23"/>
        </w:rPr>
        <w:t xml:space="preserve">z Filipski, David </w:t>
      </w:r>
      <w:proofErr w:type="gramStart"/>
      <w:r w:rsidRPr="00AD28EA">
        <w:rPr>
          <w:rFonts w:asciiTheme="minorHAnsi" w:hAnsiTheme="minorHAnsi" w:cstheme="minorHAnsi"/>
          <w:bCs/>
          <w:sz w:val="23"/>
          <w:szCs w:val="23"/>
        </w:rPr>
        <w:t>Mather</w:t>
      </w:r>
      <w:proofErr w:type="gramEnd"/>
      <w:r w:rsidRPr="00AD28EA">
        <w:rPr>
          <w:rFonts w:asciiTheme="minorHAnsi" w:hAnsiTheme="minorHAnsi" w:cstheme="minorHAnsi"/>
          <w:bCs/>
          <w:sz w:val="23"/>
          <w:szCs w:val="23"/>
        </w:rPr>
        <w:t xml:space="preserve"> and Ellen Payongayong. 2018. Myanmar’s Rural Economy: A Case Study in Delayed Transformation. Paper presented at </w:t>
      </w:r>
      <w:r w:rsidR="00FD6363" w:rsidRPr="00AD28EA">
        <w:rPr>
          <w:rFonts w:asciiTheme="minorHAnsi" w:hAnsiTheme="minorHAnsi" w:cstheme="minorHAnsi"/>
          <w:bCs/>
          <w:sz w:val="23"/>
          <w:szCs w:val="23"/>
        </w:rPr>
        <w:t>30</w:t>
      </w:r>
      <w:r w:rsidR="00FD6363" w:rsidRPr="00AD28EA">
        <w:rPr>
          <w:rFonts w:asciiTheme="minorHAnsi" w:hAnsiTheme="minorHAnsi" w:cstheme="minorHAnsi"/>
          <w:bCs/>
          <w:sz w:val="23"/>
          <w:szCs w:val="23"/>
          <w:vertAlign w:val="superscript"/>
        </w:rPr>
        <w:t>th</w:t>
      </w:r>
      <w:r w:rsidR="00FD6363" w:rsidRPr="00AD28EA">
        <w:rPr>
          <w:rFonts w:asciiTheme="minorHAnsi" w:hAnsiTheme="minorHAnsi" w:cstheme="minorHAnsi"/>
          <w:bCs/>
          <w:sz w:val="23"/>
          <w:szCs w:val="23"/>
        </w:rPr>
        <w:t xml:space="preserve"> </w:t>
      </w:r>
      <w:r w:rsidRPr="00AD28EA">
        <w:rPr>
          <w:rFonts w:asciiTheme="minorHAnsi" w:hAnsiTheme="minorHAnsi" w:cstheme="minorHAnsi"/>
          <w:bCs/>
          <w:sz w:val="23"/>
          <w:szCs w:val="23"/>
        </w:rPr>
        <w:t>International Association of Agricultural Economists</w:t>
      </w:r>
      <w:r w:rsidR="00FD6363" w:rsidRPr="00AD28EA">
        <w:rPr>
          <w:rFonts w:asciiTheme="minorHAnsi" w:hAnsiTheme="minorHAnsi" w:cstheme="minorHAnsi"/>
          <w:bCs/>
          <w:sz w:val="23"/>
          <w:szCs w:val="23"/>
        </w:rPr>
        <w:t xml:space="preserve"> meeting</w:t>
      </w:r>
      <w:r w:rsidRPr="00AD28EA">
        <w:rPr>
          <w:rFonts w:asciiTheme="minorHAnsi" w:hAnsiTheme="minorHAnsi" w:cstheme="minorHAnsi"/>
          <w:bCs/>
          <w:sz w:val="23"/>
          <w:szCs w:val="23"/>
        </w:rPr>
        <w:t>, Vancouver, Canada, July 29 – August 2, 2018.</w:t>
      </w:r>
    </w:p>
    <w:p w14:paraId="04A4E508" w14:textId="77777777" w:rsidR="0052445E" w:rsidRPr="00AD28EA" w:rsidRDefault="0052445E" w:rsidP="00795CD7">
      <w:pPr>
        <w:pStyle w:val="Citation"/>
        <w:ind w:hanging="720"/>
        <w:rPr>
          <w:rFonts w:asciiTheme="minorHAnsi" w:hAnsiTheme="minorHAnsi" w:cstheme="minorHAnsi"/>
          <w:sz w:val="23"/>
          <w:szCs w:val="23"/>
        </w:rPr>
      </w:pPr>
    </w:p>
    <w:p w14:paraId="44F31FA0" w14:textId="77777777" w:rsidR="001E7DE4" w:rsidRPr="00AD28EA" w:rsidRDefault="001E7DE4" w:rsidP="00795CD7">
      <w:pPr>
        <w:pStyle w:val="Citation"/>
        <w:ind w:hanging="720"/>
        <w:rPr>
          <w:rFonts w:asciiTheme="minorHAnsi" w:hAnsiTheme="minorHAnsi" w:cstheme="minorHAnsi"/>
          <w:sz w:val="23"/>
          <w:szCs w:val="23"/>
        </w:rPr>
      </w:pPr>
      <w:r w:rsidRPr="00AD28EA">
        <w:rPr>
          <w:rFonts w:asciiTheme="minorHAnsi" w:hAnsiTheme="minorHAnsi" w:cstheme="minorHAnsi"/>
          <w:sz w:val="23"/>
          <w:szCs w:val="23"/>
        </w:rPr>
        <w:t>Theingi Myint, Duncan Boughton</w:t>
      </w:r>
      <w:r w:rsidR="0052445E" w:rsidRPr="00AD28EA">
        <w:rPr>
          <w:rFonts w:asciiTheme="minorHAnsi" w:hAnsiTheme="minorHAnsi" w:cstheme="minorHAnsi"/>
          <w:sz w:val="23"/>
          <w:szCs w:val="23"/>
        </w:rPr>
        <w:t xml:space="preserve">, Thanda Kyi and Tin Htut. </w:t>
      </w:r>
      <w:r w:rsidRPr="00AD28EA">
        <w:rPr>
          <w:rFonts w:asciiTheme="minorHAnsi" w:hAnsiTheme="minorHAnsi" w:cstheme="minorHAnsi"/>
          <w:sz w:val="23"/>
          <w:szCs w:val="23"/>
        </w:rPr>
        <w:t>2017. Myanmar’s Changing Rice Economy: Opportunities, Challenges and Policy.  Paper presented at a panel on “Asian Rice Economies: Country Experiences and Challenges Ahead” at the Centenary Conference of the Indian Economics Association, Acharya Nagarjuna University, Guntur, Andhra Pradesh, December 2017.</w:t>
      </w:r>
    </w:p>
    <w:p w14:paraId="3E110E0C" w14:textId="77777777" w:rsidR="001E7DE4" w:rsidRPr="00AD28EA" w:rsidRDefault="001E7DE4" w:rsidP="00795CD7">
      <w:pPr>
        <w:pStyle w:val="Citation"/>
        <w:ind w:hanging="720"/>
        <w:rPr>
          <w:rFonts w:asciiTheme="minorHAnsi" w:hAnsiTheme="minorHAnsi" w:cstheme="minorHAnsi"/>
          <w:sz w:val="23"/>
          <w:szCs w:val="23"/>
        </w:rPr>
      </w:pPr>
    </w:p>
    <w:p w14:paraId="2F54C2CB" w14:textId="61FCAB6D" w:rsidR="00795CD7" w:rsidRPr="00AD28EA" w:rsidRDefault="00795CD7" w:rsidP="00795CD7">
      <w:pPr>
        <w:pStyle w:val="Citation"/>
        <w:ind w:hanging="720"/>
        <w:rPr>
          <w:rFonts w:asciiTheme="minorHAnsi" w:hAnsiTheme="minorHAnsi" w:cstheme="minorHAnsi"/>
          <w:sz w:val="23"/>
          <w:szCs w:val="23"/>
        </w:rPr>
      </w:pPr>
      <w:r w:rsidRPr="00AD28EA">
        <w:rPr>
          <w:rFonts w:asciiTheme="minorHAnsi" w:hAnsiTheme="minorHAnsi" w:cstheme="minorHAnsi"/>
          <w:sz w:val="23"/>
          <w:szCs w:val="23"/>
        </w:rPr>
        <w:t>Boughton, D. H., Belton, B., Myat Thida Win, Aung Hein, Payongayong, M. E., &amp; Tin Htut Oo. 2017. Agricultural and Rural Transformation in Myanmar: Racehorse or Donkey? Paper presented at the 9</w:t>
      </w:r>
      <w:r w:rsidRPr="00AD28EA">
        <w:rPr>
          <w:rFonts w:asciiTheme="minorHAnsi" w:hAnsiTheme="minorHAnsi" w:cstheme="minorHAnsi"/>
          <w:sz w:val="23"/>
          <w:szCs w:val="23"/>
          <w:vertAlign w:val="superscript"/>
        </w:rPr>
        <w:t>th</w:t>
      </w:r>
      <w:r w:rsidR="00E22C46" w:rsidRPr="00AD28EA">
        <w:rPr>
          <w:rFonts w:asciiTheme="minorHAnsi" w:hAnsiTheme="minorHAnsi" w:cstheme="minorHAnsi"/>
          <w:sz w:val="23"/>
          <w:szCs w:val="23"/>
        </w:rPr>
        <w:t xml:space="preserve"> International Conference of the </w:t>
      </w:r>
      <w:r w:rsidRPr="00AD28EA">
        <w:rPr>
          <w:rFonts w:asciiTheme="minorHAnsi" w:hAnsiTheme="minorHAnsi" w:cstheme="minorHAnsi"/>
          <w:i/>
          <w:iCs/>
          <w:sz w:val="23"/>
          <w:szCs w:val="23"/>
        </w:rPr>
        <w:t>Asian Society of Agricultural Economists</w:t>
      </w:r>
      <w:r w:rsidRPr="00AD28EA">
        <w:rPr>
          <w:rFonts w:asciiTheme="minorHAnsi" w:hAnsiTheme="minorHAnsi" w:cstheme="minorHAnsi"/>
          <w:sz w:val="23"/>
          <w:szCs w:val="23"/>
        </w:rPr>
        <w:t>, Bangkok, Thailand</w:t>
      </w:r>
      <w:r w:rsidR="001E7DE4" w:rsidRPr="00AD28EA">
        <w:rPr>
          <w:rFonts w:asciiTheme="minorHAnsi" w:hAnsiTheme="minorHAnsi" w:cstheme="minorHAnsi"/>
          <w:sz w:val="23"/>
          <w:szCs w:val="23"/>
        </w:rPr>
        <w:t>, January 2017</w:t>
      </w:r>
      <w:r w:rsidRPr="00AD28EA">
        <w:rPr>
          <w:rFonts w:asciiTheme="minorHAnsi" w:hAnsiTheme="minorHAnsi" w:cstheme="minorHAnsi"/>
          <w:sz w:val="23"/>
          <w:szCs w:val="23"/>
        </w:rPr>
        <w:t>.</w:t>
      </w:r>
    </w:p>
    <w:p w14:paraId="61C1B6D1" w14:textId="77777777" w:rsidR="00795CD7" w:rsidRPr="00AD28EA" w:rsidRDefault="00795CD7" w:rsidP="003A4DEE">
      <w:pPr>
        <w:pStyle w:val="Citation"/>
        <w:ind w:hanging="720"/>
        <w:rPr>
          <w:rFonts w:asciiTheme="minorHAnsi" w:hAnsiTheme="minorHAnsi" w:cstheme="minorHAnsi"/>
          <w:sz w:val="23"/>
          <w:szCs w:val="23"/>
        </w:rPr>
      </w:pPr>
    </w:p>
    <w:p w14:paraId="5F8F5E4B" w14:textId="77777777" w:rsidR="00880B17" w:rsidRPr="00AD28EA" w:rsidRDefault="00880B17" w:rsidP="003A4DEE">
      <w:pPr>
        <w:pStyle w:val="Citation"/>
        <w:ind w:hanging="720"/>
        <w:rPr>
          <w:rFonts w:asciiTheme="minorHAnsi" w:hAnsiTheme="minorHAnsi" w:cstheme="minorHAnsi"/>
          <w:sz w:val="23"/>
          <w:szCs w:val="23"/>
        </w:rPr>
      </w:pPr>
      <w:r w:rsidRPr="00AD28EA">
        <w:rPr>
          <w:rFonts w:asciiTheme="minorHAnsi" w:hAnsiTheme="minorHAnsi" w:cstheme="minorHAnsi"/>
          <w:sz w:val="23"/>
          <w:szCs w:val="23"/>
        </w:rPr>
        <w:t xml:space="preserve">Benfica, R., Boughton, D. H., Uaiene, R. N. 2015.  </w:t>
      </w:r>
      <w:r w:rsidRPr="00AD28EA">
        <w:rPr>
          <w:rFonts w:asciiTheme="minorHAnsi" w:hAnsiTheme="minorHAnsi" w:cstheme="minorHAnsi"/>
          <w:iCs/>
          <w:sz w:val="23"/>
          <w:szCs w:val="23"/>
        </w:rPr>
        <w:t>Food Crop Marketing and Agricultural Productivity in a High Price Environment: Evidence and Implications for Mozambique</w:t>
      </w:r>
      <w:r w:rsidRPr="00AD28EA">
        <w:rPr>
          <w:rFonts w:asciiTheme="minorHAnsi" w:hAnsiTheme="minorHAnsi" w:cstheme="minorHAnsi"/>
          <w:sz w:val="23"/>
          <w:szCs w:val="23"/>
        </w:rPr>
        <w:t>. Paper presented at</w:t>
      </w:r>
      <w:r w:rsidR="00FD6363" w:rsidRPr="00AD28EA">
        <w:rPr>
          <w:rFonts w:asciiTheme="minorHAnsi" w:hAnsiTheme="minorHAnsi" w:cstheme="minorHAnsi"/>
          <w:sz w:val="23"/>
          <w:szCs w:val="23"/>
        </w:rPr>
        <w:t xml:space="preserve"> 29th</w:t>
      </w:r>
      <w:r w:rsidRPr="00AD28EA">
        <w:rPr>
          <w:rFonts w:asciiTheme="minorHAnsi" w:hAnsiTheme="minorHAnsi" w:cstheme="minorHAnsi"/>
          <w:sz w:val="23"/>
          <w:szCs w:val="23"/>
        </w:rPr>
        <w:t xml:space="preserve"> International Association of Agricultural Economists</w:t>
      </w:r>
      <w:r w:rsidR="00FD6363" w:rsidRPr="00AD28EA">
        <w:rPr>
          <w:rFonts w:asciiTheme="minorHAnsi" w:hAnsiTheme="minorHAnsi" w:cstheme="minorHAnsi"/>
          <w:sz w:val="23"/>
          <w:szCs w:val="23"/>
        </w:rPr>
        <w:t xml:space="preserve"> meeting</w:t>
      </w:r>
      <w:r w:rsidRPr="00AD28EA">
        <w:rPr>
          <w:rFonts w:asciiTheme="minorHAnsi" w:hAnsiTheme="minorHAnsi" w:cstheme="minorHAnsi"/>
          <w:sz w:val="23"/>
          <w:szCs w:val="23"/>
        </w:rPr>
        <w:t>, Milan, Italy, August 2015.</w:t>
      </w:r>
    </w:p>
    <w:p w14:paraId="1A215271" w14:textId="77777777" w:rsidR="00880B17" w:rsidRPr="00AD28EA" w:rsidRDefault="00880B17" w:rsidP="00D70BCB">
      <w:pPr>
        <w:ind w:left="720" w:hanging="720"/>
        <w:rPr>
          <w:rFonts w:asciiTheme="minorHAnsi" w:hAnsiTheme="minorHAnsi" w:cstheme="minorHAnsi"/>
          <w:sz w:val="23"/>
          <w:szCs w:val="23"/>
        </w:rPr>
      </w:pPr>
    </w:p>
    <w:p w14:paraId="0B6481CF" w14:textId="77777777" w:rsidR="00D70BCB" w:rsidRPr="00AD28EA" w:rsidRDefault="00D70BCB" w:rsidP="00D70BCB">
      <w:pPr>
        <w:ind w:left="720" w:hanging="720"/>
        <w:rPr>
          <w:rFonts w:asciiTheme="minorHAnsi" w:hAnsiTheme="minorHAnsi" w:cstheme="minorHAnsi"/>
          <w:sz w:val="23"/>
          <w:szCs w:val="23"/>
        </w:rPr>
      </w:pPr>
      <w:r w:rsidRPr="00AD28EA">
        <w:rPr>
          <w:rFonts w:asciiTheme="minorHAnsi" w:hAnsiTheme="minorHAnsi" w:cstheme="minorHAnsi"/>
          <w:sz w:val="23"/>
          <w:szCs w:val="23"/>
        </w:rPr>
        <w:t>Pitoro, Raul, Thomas Walker, David Tschirley, Duncan Boughton, Scott Swinton, and Higino de Marrule. 200</w:t>
      </w:r>
      <w:r w:rsidR="004E5E50" w:rsidRPr="00AD28EA">
        <w:rPr>
          <w:rFonts w:asciiTheme="minorHAnsi" w:hAnsiTheme="minorHAnsi" w:cstheme="minorHAnsi"/>
          <w:sz w:val="23"/>
          <w:szCs w:val="23"/>
        </w:rPr>
        <w:t>9</w:t>
      </w:r>
      <w:r w:rsidRPr="00AD28EA">
        <w:rPr>
          <w:rFonts w:asciiTheme="minorHAnsi" w:hAnsiTheme="minorHAnsi" w:cstheme="minorHAnsi"/>
          <w:sz w:val="23"/>
          <w:szCs w:val="23"/>
        </w:rPr>
        <w:t xml:space="preserve">. Can </w:t>
      </w:r>
      <w:proofErr w:type="spellStart"/>
      <w:r w:rsidRPr="00AD28EA">
        <w:rPr>
          <w:rFonts w:asciiTheme="minorHAnsi" w:hAnsiTheme="minorHAnsi" w:cstheme="minorHAnsi"/>
          <w:sz w:val="23"/>
          <w:szCs w:val="23"/>
        </w:rPr>
        <w:t>Bt</w:t>
      </w:r>
      <w:proofErr w:type="spellEnd"/>
      <w:r w:rsidRPr="00AD28EA">
        <w:rPr>
          <w:rFonts w:asciiTheme="minorHAnsi" w:hAnsiTheme="minorHAnsi" w:cstheme="minorHAnsi"/>
          <w:sz w:val="23"/>
          <w:szCs w:val="23"/>
        </w:rPr>
        <w:t xml:space="preserve"> Technology Reduce Poverty Among African Cotton Growers?  An </w:t>
      </w:r>
      <w:proofErr w:type="gramStart"/>
      <w:r w:rsidRPr="00AD28EA">
        <w:rPr>
          <w:rFonts w:asciiTheme="minorHAnsi" w:hAnsiTheme="minorHAnsi" w:cstheme="minorHAnsi"/>
          <w:sz w:val="23"/>
          <w:szCs w:val="23"/>
        </w:rPr>
        <w:t>Ex Ante</w:t>
      </w:r>
      <w:proofErr w:type="gramEnd"/>
      <w:r w:rsidRPr="00AD28EA">
        <w:rPr>
          <w:rFonts w:asciiTheme="minorHAnsi" w:hAnsiTheme="minorHAnsi" w:cstheme="minorHAnsi"/>
          <w:sz w:val="23"/>
          <w:szCs w:val="23"/>
        </w:rPr>
        <w:t xml:space="preserve"> Analysis of the Private and Social Profitability of </w:t>
      </w:r>
      <w:proofErr w:type="spellStart"/>
      <w:r w:rsidRPr="00AD28EA">
        <w:rPr>
          <w:rFonts w:asciiTheme="minorHAnsi" w:hAnsiTheme="minorHAnsi" w:cstheme="minorHAnsi"/>
          <w:sz w:val="23"/>
          <w:szCs w:val="23"/>
        </w:rPr>
        <w:t>Bt</w:t>
      </w:r>
      <w:proofErr w:type="spellEnd"/>
      <w:r w:rsidRPr="00AD28EA">
        <w:rPr>
          <w:rFonts w:asciiTheme="minorHAnsi" w:hAnsiTheme="minorHAnsi" w:cstheme="minorHAnsi"/>
          <w:sz w:val="23"/>
          <w:szCs w:val="23"/>
        </w:rPr>
        <w:t xml:space="preserve"> Cotton Seed in Mozambique.  Contributed paper for the 27th International Association of Agricultural Economics Meeting, Beijing, August 2009.</w:t>
      </w:r>
    </w:p>
    <w:p w14:paraId="29D4A3FD" w14:textId="77777777" w:rsidR="008A49F3" w:rsidRPr="00AD28EA" w:rsidRDefault="008A49F3" w:rsidP="00D70BCB">
      <w:pPr>
        <w:ind w:left="720" w:hanging="720"/>
        <w:rPr>
          <w:rFonts w:asciiTheme="minorHAnsi" w:hAnsiTheme="minorHAnsi" w:cstheme="minorHAnsi"/>
          <w:sz w:val="23"/>
          <w:szCs w:val="23"/>
        </w:rPr>
      </w:pPr>
    </w:p>
    <w:p w14:paraId="5DA3E6D1" w14:textId="77777777" w:rsidR="00874C48" w:rsidRPr="00AD28EA" w:rsidRDefault="008A49F3" w:rsidP="00874C48">
      <w:pPr>
        <w:ind w:left="720" w:hanging="720"/>
        <w:rPr>
          <w:rFonts w:asciiTheme="minorHAnsi" w:hAnsiTheme="minorHAnsi" w:cstheme="minorHAnsi"/>
          <w:sz w:val="23"/>
          <w:szCs w:val="23"/>
        </w:rPr>
      </w:pPr>
      <w:r w:rsidRPr="00AD28EA">
        <w:rPr>
          <w:rFonts w:asciiTheme="minorHAnsi" w:hAnsiTheme="minorHAnsi" w:cstheme="minorHAnsi"/>
          <w:sz w:val="23"/>
          <w:szCs w:val="23"/>
        </w:rPr>
        <w:t>T</w:t>
      </w:r>
      <w:r w:rsidR="00874C48" w:rsidRPr="00AD28EA">
        <w:rPr>
          <w:rFonts w:asciiTheme="minorHAnsi" w:hAnsiTheme="minorHAnsi" w:cstheme="minorHAnsi"/>
          <w:sz w:val="23"/>
          <w:szCs w:val="23"/>
        </w:rPr>
        <w:t>s</w:t>
      </w:r>
      <w:r w:rsidRPr="00AD28EA">
        <w:rPr>
          <w:rFonts w:asciiTheme="minorHAnsi" w:hAnsiTheme="minorHAnsi" w:cstheme="minorHAnsi"/>
          <w:sz w:val="23"/>
          <w:szCs w:val="23"/>
        </w:rPr>
        <w:t>chirley, David</w:t>
      </w:r>
      <w:r w:rsidR="00874C48" w:rsidRPr="00AD28EA">
        <w:rPr>
          <w:rFonts w:asciiTheme="minorHAnsi" w:hAnsiTheme="minorHAnsi" w:cstheme="minorHAnsi"/>
          <w:sz w:val="23"/>
          <w:szCs w:val="23"/>
        </w:rPr>
        <w:t xml:space="preserve"> L., Colin Poulton, Nicolas Gergely, Patrick </w:t>
      </w:r>
      <w:proofErr w:type="spellStart"/>
      <w:r w:rsidR="00874C48" w:rsidRPr="00AD28EA">
        <w:rPr>
          <w:rFonts w:asciiTheme="minorHAnsi" w:hAnsiTheme="minorHAnsi" w:cstheme="minorHAnsi"/>
          <w:sz w:val="23"/>
          <w:szCs w:val="23"/>
        </w:rPr>
        <w:t>Labaste</w:t>
      </w:r>
      <w:proofErr w:type="spellEnd"/>
      <w:r w:rsidR="00874C48" w:rsidRPr="00AD28EA">
        <w:rPr>
          <w:rFonts w:asciiTheme="minorHAnsi" w:hAnsiTheme="minorHAnsi" w:cstheme="minorHAnsi"/>
          <w:sz w:val="23"/>
          <w:szCs w:val="23"/>
        </w:rPr>
        <w:t xml:space="preserve">, John </w:t>
      </w:r>
      <w:proofErr w:type="spellStart"/>
      <w:r w:rsidR="00874C48" w:rsidRPr="00AD28EA">
        <w:rPr>
          <w:rFonts w:asciiTheme="minorHAnsi" w:hAnsiTheme="minorHAnsi" w:cstheme="minorHAnsi"/>
          <w:sz w:val="23"/>
          <w:szCs w:val="23"/>
        </w:rPr>
        <w:t>Baffes</w:t>
      </w:r>
      <w:proofErr w:type="spellEnd"/>
      <w:r w:rsidR="00874C48" w:rsidRPr="00AD28EA">
        <w:rPr>
          <w:rFonts w:asciiTheme="minorHAnsi" w:hAnsiTheme="minorHAnsi" w:cstheme="minorHAnsi"/>
          <w:sz w:val="23"/>
          <w:szCs w:val="23"/>
        </w:rPr>
        <w:t xml:space="preserve">, Duncan Boughton, </w:t>
      </w:r>
      <w:proofErr w:type="spellStart"/>
      <w:r w:rsidR="00874C48" w:rsidRPr="00AD28EA">
        <w:rPr>
          <w:rFonts w:asciiTheme="minorHAnsi" w:hAnsiTheme="minorHAnsi" w:cstheme="minorHAnsi"/>
          <w:sz w:val="23"/>
          <w:szCs w:val="23"/>
        </w:rPr>
        <w:t>Gérald</w:t>
      </w:r>
      <w:proofErr w:type="spellEnd"/>
      <w:r w:rsidR="00874C48" w:rsidRPr="00AD28EA">
        <w:rPr>
          <w:rFonts w:asciiTheme="minorHAnsi" w:hAnsiTheme="minorHAnsi" w:cstheme="minorHAnsi"/>
          <w:sz w:val="23"/>
          <w:szCs w:val="23"/>
        </w:rPr>
        <w:t xml:space="preserve"> Estur and Julie Dana.  2008. </w:t>
      </w:r>
      <w:bookmarkStart w:id="1" w:name="OLE_LINK1"/>
      <w:bookmarkStart w:id="2" w:name="OLE_LINK2"/>
      <w:r w:rsidR="00874C48" w:rsidRPr="00AD28EA">
        <w:rPr>
          <w:rFonts w:asciiTheme="minorHAnsi" w:hAnsiTheme="minorHAnsi" w:cstheme="minorHAnsi"/>
          <w:sz w:val="23"/>
          <w:szCs w:val="23"/>
        </w:rPr>
        <w:t>Institutional Diversity and Performance in African Cotton Systems: Learning from Reform in West-Central Africa and East and Southern Africa.</w:t>
      </w:r>
      <w:bookmarkEnd w:id="1"/>
      <w:bookmarkEnd w:id="2"/>
      <w:r w:rsidR="00874C48" w:rsidRPr="00AD28EA">
        <w:rPr>
          <w:rFonts w:asciiTheme="minorHAnsi" w:hAnsiTheme="minorHAnsi" w:cstheme="minorHAnsi"/>
          <w:sz w:val="23"/>
          <w:szCs w:val="23"/>
        </w:rPr>
        <w:t xml:space="preserve">  Paper presented at the International </w:t>
      </w:r>
      <w:r w:rsidR="00AB5897" w:rsidRPr="00AD28EA">
        <w:rPr>
          <w:rFonts w:asciiTheme="minorHAnsi" w:hAnsiTheme="minorHAnsi" w:cstheme="minorHAnsi"/>
          <w:sz w:val="23"/>
          <w:szCs w:val="23"/>
        </w:rPr>
        <w:t>C</w:t>
      </w:r>
      <w:r w:rsidR="00874C48" w:rsidRPr="00AD28EA">
        <w:rPr>
          <w:rFonts w:asciiTheme="minorHAnsi" w:hAnsiTheme="minorHAnsi" w:cstheme="minorHAnsi"/>
          <w:sz w:val="23"/>
          <w:szCs w:val="23"/>
        </w:rPr>
        <w:t xml:space="preserve">onference on </w:t>
      </w:r>
      <w:r w:rsidR="00AB5897" w:rsidRPr="00AD28EA">
        <w:rPr>
          <w:rFonts w:asciiTheme="minorHAnsi" w:hAnsiTheme="minorHAnsi" w:cstheme="minorHAnsi"/>
          <w:sz w:val="23"/>
          <w:szCs w:val="23"/>
        </w:rPr>
        <w:t xml:space="preserve">Cotton entitled </w:t>
      </w:r>
      <w:r w:rsidR="00D15ACD" w:rsidRPr="00AD28EA">
        <w:rPr>
          <w:rFonts w:asciiTheme="minorHAnsi" w:hAnsiTheme="minorHAnsi" w:cstheme="minorHAnsi"/>
          <w:sz w:val="23"/>
          <w:szCs w:val="23"/>
        </w:rPr>
        <w:t>“</w:t>
      </w:r>
      <w:r w:rsidR="00874C48" w:rsidRPr="00AD28EA">
        <w:rPr>
          <w:rFonts w:asciiTheme="minorHAnsi" w:hAnsiTheme="minorHAnsi" w:cstheme="minorHAnsi"/>
          <w:sz w:val="23"/>
          <w:szCs w:val="23"/>
        </w:rPr>
        <w:t>Rationale and Evolution of Cotton Policies</w:t>
      </w:r>
      <w:r w:rsidR="00D15ACD" w:rsidRPr="00AD28EA">
        <w:rPr>
          <w:rFonts w:asciiTheme="minorHAnsi" w:hAnsiTheme="minorHAnsi" w:cstheme="minorHAnsi"/>
          <w:sz w:val="23"/>
          <w:szCs w:val="23"/>
        </w:rPr>
        <w:t>”</w:t>
      </w:r>
      <w:r w:rsidR="00874C48" w:rsidRPr="00AD28EA">
        <w:rPr>
          <w:rFonts w:asciiTheme="minorHAnsi" w:hAnsiTheme="minorHAnsi" w:cstheme="minorHAnsi"/>
          <w:sz w:val="23"/>
          <w:szCs w:val="23"/>
        </w:rPr>
        <w:t>, Montpelier, France, May 13 – 17, 2008.</w:t>
      </w:r>
    </w:p>
    <w:p w14:paraId="73DACBD2" w14:textId="77777777" w:rsidR="00D70BCB" w:rsidRPr="00AD28EA" w:rsidRDefault="00D70BCB" w:rsidP="00AB6A4F">
      <w:pPr>
        <w:rPr>
          <w:rFonts w:asciiTheme="minorHAnsi" w:hAnsiTheme="minorHAnsi" w:cstheme="minorHAnsi"/>
          <w:sz w:val="23"/>
          <w:szCs w:val="23"/>
        </w:rPr>
      </w:pPr>
    </w:p>
    <w:p w14:paraId="2BCA26B6" w14:textId="77777777" w:rsidR="00AB6A4F" w:rsidRPr="00AD28EA" w:rsidRDefault="00AB6A4F" w:rsidP="00AB6A4F">
      <w:pPr>
        <w:rPr>
          <w:rFonts w:asciiTheme="minorHAnsi" w:hAnsiTheme="minorHAnsi" w:cstheme="minorHAnsi"/>
          <w:sz w:val="23"/>
          <w:szCs w:val="23"/>
        </w:rPr>
      </w:pPr>
      <w:r w:rsidRPr="00AD28EA">
        <w:rPr>
          <w:rFonts w:asciiTheme="minorHAnsi" w:hAnsiTheme="minorHAnsi" w:cstheme="minorHAnsi"/>
          <w:sz w:val="23"/>
          <w:szCs w:val="23"/>
        </w:rPr>
        <w:t>Boughton, D</w:t>
      </w:r>
      <w:r w:rsidR="00B51A88" w:rsidRPr="00AD28EA">
        <w:rPr>
          <w:rFonts w:asciiTheme="minorHAnsi" w:hAnsiTheme="minorHAnsi" w:cstheme="minorHAnsi"/>
          <w:sz w:val="23"/>
          <w:szCs w:val="23"/>
        </w:rPr>
        <w:t>uncan</w:t>
      </w:r>
      <w:r w:rsidRPr="00AD28EA">
        <w:rPr>
          <w:rFonts w:asciiTheme="minorHAnsi" w:hAnsiTheme="minorHAnsi" w:cstheme="minorHAnsi"/>
          <w:sz w:val="23"/>
          <w:szCs w:val="23"/>
        </w:rPr>
        <w:t xml:space="preserve">, </w:t>
      </w:r>
      <w:r w:rsidR="00B51A88" w:rsidRPr="00AD28EA">
        <w:rPr>
          <w:rFonts w:asciiTheme="minorHAnsi" w:hAnsiTheme="minorHAnsi" w:cstheme="minorHAnsi"/>
          <w:sz w:val="23"/>
          <w:szCs w:val="23"/>
        </w:rPr>
        <w:t xml:space="preserve">David Mather, </w:t>
      </w:r>
      <w:r w:rsidRPr="00AD28EA">
        <w:rPr>
          <w:rFonts w:asciiTheme="minorHAnsi" w:hAnsiTheme="minorHAnsi" w:cstheme="minorHAnsi"/>
          <w:sz w:val="23"/>
          <w:szCs w:val="23"/>
        </w:rPr>
        <w:t xml:space="preserve">David L Tschirley, </w:t>
      </w:r>
      <w:r w:rsidR="00B51A88" w:rsidRPr="00AD28EA">
        <w:rPr>
          <w:rFonts w:asciiTheme="minorHAnsi" w:hAnsiTheme="minorHAnsi" w:cstheme="minorHAnsi"/>
          <w:sz w:val="23"/>
          <w:szCs w:val="23"/>
        </w:rPr>
        <w:t>Thomas Walker</w:t>
      </w:r>
      <w:r w:rsidRPr="00AD28EA">
        <w:rPr>
          <w:rFonts w:asciiTheme="minorHAnsi" w:hAnsiTheme="minorHAnsi" w:cstheme="minorHAnsi"/>
          <w:sz w:val="23"/>
          <w:szCs w:val="23"/>
        </w:rPr>
        <w:t xml:space="preserve">, and </w:t>
      </w:r>
      <w:r w:rsidR="00B51A88" w:rsidRPr="00AD28EA">
        <w:rPr>
          <w:rFonts w:asciiTheme="minorHAnsi" w:hAnsiTheme="minorHAnsi" w:cstheme="minorHAnsi"/>
          <w:sz w:val="23"/>
          <w:szCs w:val="23"/>
        </w:rPr>
        <w:t>Ellen Payongayong</w:t>
      </w:r>
      <w:r w:rsidRPr="00AD28EA">
        <w:rPr>
          <w:rFonts w:asciiTheme="minorHAnsi" w:hAnsiTheme="minorHAnsi" w:cstheme="minorHAnsi"/>
          <w:sz w:val="23"/>
          <w:szCs w:val="23"/>
        </w:rPr>
        <w:t>.</w:t>
      </w:r>
    </w:p>
    <w:p w14:paraId="053BCB7E" w14:textId="77777777" w:rsidR="00AB6A4F" w:rsidRPr="00AD28EA" w:rsidRDefault="00AB6A4F" w:rsidP="00AB6A4F">
      <w:pPr>
        <w:ind w:left="720"/>
        <w:rPr>
          <w:rFonts w:asciiTheme="minorHAnsi" w:hAnsiTheme="minorHAnsi" w:cstheme="minorHAnsi"/>
          <w:sz w:val="23"/>
          <w:szCs w:val="23"/>
        </w:rPr>
      </w:pPr>
      <w:r w:rsidRPr="00AD28EA">
        <w:rPr>
          <w:rFonts w:asciiTheme="minorHAnsi" w:hAnsiTheme="minorHAnsi" w:cstheme="minorHAnsi"/>
          <w:sz w:val="23"/>
          <w:szCs w:val="23"/>
        </w:rPr>
        <w:t xml:space="preserve">2005. </w:t>
      </w:r>
      <w:r w:rsidR="00B51A88" w:rsidRPr="00AD28EA">
        <w:rPr>
          <w:rFonts w:asciiTheme="minorHAnsi" w:hAnsiTheme="minorHAnsi" w:cstheme="minorHAnsi"/>
          <w:sz w:val="23"/>
          <w:szCs w:val="23"/>
        </w:rPr>
        <w:t xml:space="preserve">Pro-Poor Rural Economic Growth for Post-Civil War Recovery: Myth or Reality in Mozambique? </w:t>
      </w:r>
      <w:r w:rsidRPr="00AD28EA">
        <w:rPr>
          <w:rFonts w:asciiTheme="minorHAnsi" w:hAnsiTheme="minorHAnsi" w:cstheme="minorHAnsi"/>
          <w:sz w:val="23"/>
          <w:szCs w:val="23"/>
        </w:rPr>
        <w:t xml:space="preserve"> </w:t>
      </w:r>
      <w:r w:rsidR="001D6EC0" w:rsidRPr="00AD28EA">
        <w:rPr>
          <w:rFonts w:asciiTheme="minorHAnsi" w:hAnsiTheme="minorHAnsi" w:cstheme="minorHAnsi"/>
          <w:sz w:val="23"/>
          <w:szCs w:val="23"/>
        </w:rPr>
        <w:t>Accepted as a poster p</w:t>
      </w:r>
      <w:r w:rsidRPr="00AD28EA">
        <w:rPr>
          <w:rFonts w:asciiTheme="minorHAnsi" w:hAnsiTheme="minorHAnsi" w:cstheme="minorHAnsi"/>
          <w:sz w:val="23"/>
          <w:szCs w:val="23"/>
        </w:rPr>
        <w:t>aper for the</w:t>
      </w:r>
      <w:r w:rsidR="00B51A88" w:rsidRPr="00AD28EA">
        <w:rPr>
          <w:rFonts w:asciiTheme="minorHAnsi" w:hAnsiTheme="minorHAnsi" w:cstheme="minorHAnsi"/>
          <w:sz w:val="23"/>
          <w:szCs w:val="23"/>
        </w:rPr>
        <w:t xml:space="preserve"> 26th</w:t>
      </w:r>
      <w:r w:rsidRPr="00AD28EA">
        <w:rPr>
          <w:rFonts w:asciiTheme="minorHAnsi" w:hAnsiTheme="minorHAnsi" w:cstheme="minorHAnsi"/>
          <w:sz w:val="23"/>
          <w:szCs w:val="23"/>
        </w:rPr>
        <w:t xml:space="preserve"> International Association of Agricultural Economics Meeting, Brisbane, August 2006.</w:t>
      </w:r>
    </w:p>
    <w:p w14:paraId="61FA5D2A" w14:textId="77777777" w:rsidR="00B51A88" w:rsidRPr="00AD28EA" w:rsidRDefault="00B51A88" w:rsidP="00B51A88">
      <w:pPr>
        <w:rPr>
          <w:rFonts w:asciiTheme="minorHAnsi" w:hAnsiTheme="minorHAnsi" w:cstheme="minorHAnsi"/>
          <w:sz w:val="23"/>
          <w:szCs w:val="23"/>
        </w:rPr>
      </w:pPr>
    </w:p>
    <w:p w14:paraId="5CD4FD88" w14:textId="77777777" w:rsidR="00B51A88" w:rsidRPr="00AD28EA" w:rsidRDefault="00B51A88" w:rsidP="00EB15FC">
      <w:pPr>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Walker, </w:t>
      </w:r>
      <w:r w:rsidR="00EB15FC" w:rsidRPr="00AD28EA">
        <w:rPr>
          <w:rFonts w:asciiTheme="minorHAnsi" w:hAnsiTheme="minorHAnsi" w:cstheme="minorHAnsi"/>
          <w:sz w:val="23"/>
          <w:szCs w:val="23"/>
        </w:rPr>
        <w:t>Thomas, Duncan Boughton, David Tschirley, Raul Pitoro and Ada Tomo</w:t>
      </w:r>
      <w:r w:rsidRPr="00AD28EA">
        <w:rPr>
          <w:rFonts w:asciiTheme="minorHAnsi" w:hAnsiTheme="minorHAnsi" w:cstheme="minorHAnsi"/>
          <w:sz w:val="23"/>
          <w:szCs w:val="23"/>
        </w:rPr>
        <w:t>.</w:t>
      </w:r>
      <w:r w:rsidR="00EB15FC" w:rsidRPr="00AD28EA">
        <w:rPr>
          <w:rFonts w:asciiTheme="minorHAnsi" w:hAnsiTheme="minorHAnsi" w:cstheme="minorHAnsi"/>
          <w:sz w:val="23"/>
          <w:szCs w:val="23"/>
        </w:rPr>
        <w:t xml:space="preserve"> </w:t>
      </w:r>
      <w:r w:rsidRPr="00AD28EA">
        <w:rPr>
          <w:rFonts w:asciiTheme="minorHAnsi" w:hAnsiTheme="minorHAnsi" w:cstheme="minorHAnsi"/>
          <w:sz w:val="23"/>
          <w:szCs w:val="23"/>
        </w:rPr>
        <w:t>200</w:t>
      </w:r>
      <w:r w:rsidR="006179B2" w:rsidRPr="00AD28EA">
        <w:rPr>
          <w:rFonts w:asciiTheme="minorHAnsi" w:hAnsiTheme="minorHAnsi" w:cstheme="minorHAnsi"/>
          <w:sz w:val="23"/>
          <w:szCs w:val="23"/>
        </w:rPr>
        <w:t>6</w:t>
      </w:r>
      <w:r w:rsidRPr="00AD28EA">
        <w:rPr>
          <w:rFonts w:asciiTheme="minorHAnsi" w:hAnsiTheme="minorHAnsi" w:cstheme="minorHAnsi"/>
          <w:sz w:val="23"/>
          <w:szCs w:val="23"/>
        </w:rPr>
        <w:t xml:space="preserve">. </w:t>
      </w:r>
      <w:r w:rsidR="00EB15FC" w:rsidRPr="00AD28EA">
        <w:rPr>
          <w:rFonts w:asciiTheme="minorHAnsi" w:hAnsiTheme="minorHAnsi" w:cstheme="minorHAnsi"/>
          <w:sz w:val="23"/>
          <w:szCs w:val="23"/>
        </w:rPr>
        <w:t>Using Rural Household Income Survey Data to Inform Poverty Analysis: An Example from Mozambique.</w:t>
      </w:r>
      <w:r w:rsidRPr="00AD28EA">
        <w:rPr>
          <w:rFonts w:asciiTheme="minorHAnsi" w:hAnsiTheme="minorHAnsi" w:cstheme="minorHAnsi"/>
          <w:sz w:val="23"/>
          <w:szCs w:val="23"/>
        </w:rPr>
        <w:t xml:space="preserve">  </w:t>
      </w:r>
      <w:r w:rsidR="006179B2" w:rsidRPr="00AD28EA">
        <w:rPr>
          <w:rFonts w:asciiTheme="minorHAnsi" w:hAnsiTheme="minorHAnsi" w:cstheme="minorHAnsi"/>
          <w:sz w:val="23"/>
          <w:szCs w:val="23"/>
        </w:rPr>
        <w:t>C</w:t>
      </w:r>
      <w:r w:rsidR="001D6EC0" w:rsidRPr="00AD28EA">
        <w:rPr>
          <w:rFonts w:asciiTheme="minorHAnsi" w:hAnsiTheme="minorHAnsi" w:cstheme="minorHAnsi"/>
          <w:sz w:val="23"/>
          <w:szCs w:val="23"/>
        </w:rPr>
        <w:t>ontributed pa</w:t>
      </w:r>
      <w:r w:rsidRPr="00AD28EA">
        <w:rPr>
          <w:rFonts w:asciiTheme="minorHAnsi" w:hAnsiTheme="minorHAnsi" w:cstheme="minorHAnsi"/>
          <w:sz w:val="23"/>
          <w:szCs w:val="23"/>
        </w:rPr>
        <w:t xml:space="preserve">per </w:t>
      </w:r>
      <w:r w:rsidR="006179B2" w:rsidRPr="00AD28EA">
        <w:rPr>
          <w:rFonts w:asciiTheme="minorHAnsi" w:hAnsiTheme="minorHAnsi" w:cstheme="minorHAnsi"/>
          <w:sz w:val="23"/>
          <w:szCs w:val="23"/>
        </w:rPr>
        <w:t xml:space="preserve">presented at </w:t>
      </w:r>
      <w:r w:rsidRPr="00AD28EA">
        <w:rPr>
          <w:rFonts w:asciiTheme="minorHAnsi" w:hAnsiTheme="minorHAnsi" w:cstheme="minorHAnsi"/>
          <w:sz w:val="23"/>
          <w:szCs w:val="23"/>
        </w:rPr>
        <w:t>the 26th International Association of Agricultural Economics Meeting, Brisbane, August 2006.</w:t>
      </w:r>
    </w:p>
    <w:p w14:paraId="720F2C1C" w14:textId="77777777" w:rsidR="00EB15FC" w:rsidRPr="00AD28EA" w:rsidRDefault="00EB15FC" w:rsidP="00EB15FC">
      <w:pPr>
        <w:ind w:left="720"/>
        <w:rPr>
          <w:rFonts w:asciiTheme="minorHAnsi" w:hAnsiTheme="minorHAnsi" w:cstheme="minorHAnsi"/>
          <w:sz w:val="23"/>
          <w:szCs w:val="23"/>
        </w:rPr>
      </w:pPr>
    </w:p>
    <w:p w14:paraId="4B1C28FB" w14:textId="77777777" w:rsidR="00B51A88" w:rsidRPr="00AD28EA" w:rsidRDefault="00B51A88" w:rsidP="00EB15FC">
      <w:pPr>
        <w:ind w:left="720" w:hanging="720"/>
        <w:rPr>
          <w:rFonts w:asciiTheme="minorHAnsi" w:hAnsiTheme="minorHAnsi" w:cstheme="minorHAnsi"/>
          <w:sz w:val="23"/>
          <w:szCs w:val="23"/>
        </w:rPr>
      </w:pPr>
      <w:r w:rsidRPr="00AD28EA">
        <w:rPr>
          <w:rFonts w:asciiTheme="minorHAnsi" w:hAnsiTheme="minorHAnsi" w:cstheme="minorHAnsi"/>
          <w:sz w:val="23"/>
          <w:szCs w:val="23"/>
        </w:rPr>
        <w:t>Benfica, Rui M.S., David Tschirley and Duncan Boughton. 200</w:t>
      </w:r>
      <w:r w:rsidR="006179B2" w:rsidRPr="00AD28EA">
        <w:rPr>
          <w:rFonts w:asciiTheme="minorHAnsi" w:hAnsiTheme="minorHAnsi" w:cstheme="minorHAnsi"/>
          <w:sz w:val="23"/>
          <w:szCs w:val="23"/>
        </w:rPr>
        <w:t>6</w:t>
      </w:r>
      <w:r w:rsidRPr="00AD28EA">
        <w:rPr>
          <w:rFonts w:asciiTheme="minorHAnsi" w:hAnsiTheme="minorHAnsi" w:cstheme="minorHAnsi"/>
          <w:sz w:val="23"/>
          <w:szCs w:val="23"/>
        </w:rPr>
        <w:t>. Interlinked Transactions in Cash Cropping Economies: The Determinants of Farmer Participation in the Zambe</w:t>
      </w:r>
      <w:r w:rsidR="00EB15FC" w:rsidRPr="00AD28EA">
        <w:rPr>
          <w:rFonts w:asciiTheme="minorHAnsi" w:hAnsiTheme="minorHAnsi" w:cstheme="minorHAnsi"/>
          <w:sz w:val="23"/>
          <w:szCs w:val="23"/>
        </w:rPr>
        <w:t>z</w:t>
      </w:r>
      <w:r w:rsidRPr="00AD28EA">
        <w:rPr>
          <w:rFonts w:asciiTheme="minorHAnsi" w:hAnsiTheme="minorHAnsi" w:cstheme="minorHAnsi"/>
          <w:sz w:val="23"/>
          <w:szCs w:val="23"/>
        </w:rPr>
        <w:t xml:space="preserve">i River Valley in Mozambique?  </w:t>
      </w:r>
      <w:r w:rsidR="006179B2" w:rsidRPr="00AD28EA">
        <w:rPr>
          <w:rFonts w:asciiTheme="minorHAnsi" w:hAnsiTheme="minorHAnsi" w:cstheme="minorHAnsi"/>
          <w:sz w:val="23"/>
          <w:szCs w:val="23"/>
        </w:rPr>
        <w:t>C</w:t>
      </w:r>
      <w:r w:rsidR="001D6EC0" w:rsidRPr="00AD28EA">
        <w:rPr>
          <w:rFonts w:asciiTheme="minorHAnsi" w:hAnsiTheme="minorHAnsi" w:cstheme="minorHAnsi"/>
          <w:sz w:val="23"/>
          <w:szCs w:val="23"/>
        </w:rPr>
        <w:t>ontributed pa</w:t>
      </w:r>
      <w:r w:rsidRPr="00AD28EA">
        <w:rPr>
          <w:rFonts w:asciiTheme="minorHAnsi" w:hAnsiTheme="minorHAnsi" w:cstheme="minorHAnsi"/>
          <w:sz w:val="23"/>
          <w:szCs w:val="23"/>
        </w:rPr>
        <w:t xml:space="preserve">per </w:t>
      </w:r>
      <w:r w:rsidR="006179B2" w:rsidRPr="00AD28EA">
        <w:rPr>
          <w:rFonts w:asciiTheme="minorHAnsi" w:hAnsiTheme="minorHAnsi" w:cstheme="minorHAnsi"/>
          <w:sz w:val="23"/>
          <w:szCs w:val="23"/>
        </w:rPr>
        <w:t>presented at</w:t>
      </w:r>
      <w:r w:rsidRPr="00AD28EA">
        <w:rPr>
          <w:rFonts w:asciiTheme="minorHAnsi" w:hAnsiTheme="minorHAnsi" w:cstheme="minorHAnsi"/>
          <w:sz w:val="23"/>
          <w:szCs w:val="23"/>
        </w:rPr>
        <w:t xml:space="preserve"> the 26th International Association of Agricultural Economics Meeting, Brisbane, August 2006.</w:t>
      </w:r>
    </w:p>
    <w:p w14:paraId="125CF3F0" w14:textId="77777777" w:rsidR="00824BB2" w:rsidRPr="00AD28EA" w:rsidRDefault="00824BB2" w:rsidP="00824BB2">
      <w:pPr>
        <w:rPr>
          <w:rFonts w:asciiTheme="minorHAnsi" w:hAnsiTheme="minorHAnsi" w:cstheme="minorHAnsi"/>
          <w:sz w:val="23"/>
          <w:szCs w:val="23"/>
        </w:rPr>
      </w:pPr>
    </w:p>
    <w:p w14:paraId="1306EDFF" w14:textId="77777777" w:rsidR="00824BB2" w:rsidRPr="00AD28EA" w:rsidRDefault="00824BB2" w:rsidP="00824BB2">
      <w:pPr>
        <w:rPr>
          <w:rFonts w:asciiTheme="minorHAnsi" w:hAnsiTheme="minorHAnsi" w:cstheme="minorHAnsi"/>
          <w:sz w:val="23"/>
          <w:szCs w:val="23"/>
        </w:rPr>
      </w:pPr>
      <w:r w:rsidRPr="00AD28EA">
        <w:rPr>
          <w:rFonts w:asciiTheme="minorHAnsi" w:hAnsiTheme="minorHAnsi" w:cstheme="minorHAnsi"/>
          <w:sz w:val="23"/>
          <w:szCs w:val="23"/>
        </w:rPr>
        <w:t xml:space="preserve">Boughton, D., David L Tschirley, Afonso Osorio </w:t>
      </w:r>
      <w:proofErr w:type="spellStart"/>
      <w:r w:rsidRPr="00AD28EA">
        <w:rPr>
          <w:rFonts w:asciiTheme="minorHAnsi" w:hAnsiTheme="minorHAnsi" w:cstheme="minorHAnsi"/>
          <w:sz w:val="23"/>
          <w:szCs w:val="23"/>
        </w:rPr>
        <w:t>Ofiço</w:t>
      </w:r>
      <w:proofErr w:type="spellEnd"/>
      <w:r w:rsidRPr="00AD28EA">
        <w:rPr>
          <w:rFonts w:asciiTheme="minorHAnsi" w:hAnsiTheme="minorHAnsi" w:cstheme="minorHAnsi"/>
          <w:sz w:val="23"/>
          <w:szCs w:val="23"/>
        </w:rPr>
        <w:t xml:space="preserve">, Higino M </w:t>
      </w:r>
      <w:proofErr w:type="spellStart"/>
      <w:r w:rsidRPr="00AD28EA">
        <w:rPr>
          <w:rFonts w:asciiTheme="minorHAnsi" w:hAnsiTheme="minorHAnsi" w:cstheme="minorHAnsi"/>
          <w:sz w:val="23"/>
          <w:szCs w:val="23"/>
        </w:rPr>
        <w:t>Marrule</w:t>
      </w:r>
      <w:proofErr w:type="spellEnd"/>
      <w:r w:rsidRPr="00AD28EA">
        <w:rPr>
          <w:rFonts w:asciiTheme="minorHAnsi" w:hAnsiTheme="minorHAnsi" w:cstheme="minorHAnsi"/>
          <w:sz w:val="23"/>
          <w:szCs w:val="23"/>
        </w:rPr>
        <w:t>, and Ballard Zulu.</w:t>
      </w:r>
    </w:p>
    <w:p w14:paraId="0BE4FEC5" w14:textId="77777777" w:rsidR="00824BB2" w:rsidRPr="00AD28EA" w:rsidRDefault="00824BB2" w:rsidP="00824BB2">
      <w:pPr>
        <w:ind w:left="720"/>
        <w:rPr>
          <w:rFonts w:asciiTheme="minorHAnsi" w:hAnsiTheme="minorHAnsi" w:cstheme="minorHAnsi"/>
          <w:sz w:val="23"/>
          <w:szCs w:val="23"/>
        </w:rPr>
      </w:pPr>
      <w:r w:rsidRPr="00AD28EA">
        <w:rPr>
          <w:rFonts w:asciiTheme="minorHAnsi" w:hAnsiTheme="minorHAnsi" w:cstheme="minorHAnsi"/>
          <w:sz w:val="23"/>
          <w:szCs w:val="23"/>
        </w:rPr>
        <w:t xml:space="preserve">2003. Cotton Sector Policies and Performance in Sub-Saharan Africa: Lessons Behind the </w:t>
      </w:r>
      <w:r w:rsidRPr="00AD28EA">
        <w:rPr>
          <w:rFonts w:asciiTheme="minorHAnsi" w:hAnsiTheme="minorHAnsi" w:cstheme="minorHAnsi"/>
          <w:sz w:val="23"/>
          <w:szCs w:val="23"/>
        </w:rPr>
        <w:lastRenderedPageBreak/>
        <w:t>N</w:t>
      </w:r>
      <w:r w:rsidR="004B5503" w:rsidRPr="00AD28EA">
        <w:rPr>
          <w:rFonts w:asciiTheme="minorHAnsi" w:hAnsiTheme="minorHAnsi" w:cstheme="minorHAnsi"/>
          <w:sz w:val="23"/>
          <w:szCs w:val="23"/>
        </w:rPr>
        <w:t>umbers in Mozambique and Zambia</w:t>
      </w:r>
      <w:r w:rsidRPr="00AD28EA">
        <w:rPr>
          <w:rFonts w:asciiTheme="minorHAnsi" w:hAnsiTheme="minorHAnsi" w:cstheme="minorHAnsi"/>
          <w:sz w:val="23"/>
          <w:szCs w:val="23"/>
        </w:rPr>
        <w:t xml:space="preserve">.  Paper presented at the </w:t>
      </w:r>
      <w:r w:rsidR="00FD6363" w:rsidRPr="00AD28EA">
        <w:rPr>
          <w:rFonts w:asciiTheme="minorHAnsi" w:hAnsiTheme="minorHAnsi" w:cstheme="minorHAnsi"/>
          <w:sz w:val="23"/>
          <w:szCs w:val="23"/>
        </w:rPr>
        <w:t>25</w:t>
      </w:r>
      <w:r w:rsidR="00FD6363" w:rsidRPr="00AD28EA">
        <w:rPr>
          <w:rFonts w:asciiTheme="minorHAnsi" w:hAnsiTheme="minorHAnsi" w:cstheme="minorHAnsi"/>
          <w:sz w:val="23"/>
          <w:szCs w:val="23"/>
          <w:vertAlign w:val="superscript"/>
        </w:rPr>
        <w:t>th</w:t>
      </w:r>
      <w:r w:rsidR="00FD6363" w:rsidRPr="00AD28EA">
        <w:rPr>
          <w:rFonts w:asciiTheme="minorHAnsi" w:hAnsiTheme="minorHAnsi" w:cstheme="minorHAnsi"/>
          <w:sz w:val="23"/>
          <w:szCs w:val="23"/>
        </w:rPr>
        <w:t xml:space="preserve"> </w:t>
      </w:r>
      <w:r w:rsidRPr="00AD28EA">
        <w:rPr>
          <w:rFonts w:asciiTheme="minorHAnsi" w:hAnsiTheme="minorHAnsi" w:cstheme="minorHAnsi"/>
          <w:sz w:val="23"/>
          <w:szCs w:val="23"/>
        </w:rPr>
        <w:t>International Association of Agricultural Economics Meeting, Durban, August 2003.</w:t>
      </w:r>
    </w:p>
    <w:p w14:paraId="3E667F87" w14:textId="77777777" w:rsidR="008F34E7" w:rsidRPr="00AD28EA" w:rsidRDefault="008F34E7" w:rsidP="00824BB2">
      <w:pPr>
        <w:rPr>
          <w:rFonts w:asciiTheme="minorHAnsi" w:hAnsiTheme="minorHAnsi" w:cstheme="minorHAnsi"/>
          <w:sz w:val="23"/>
          <w:szCs w:val="23"/>
        </w:rPr>
      </w:pPr>
    </w:p>
    <w:p w14:paraId="279F69FD" w14:textId="77777777" w:rsidR="00824BB2" w:rsidRPr="00AD28EA" w:rsidRDefault="00824BB2" w:rsidP="00824BB2">
      <w:pPr>
        <w:rPr>
          <w:rFonts w:asciiTheme="minorHAnsi" w:hAnsiTheme="minorHAnsi" w:cstheme="minorHAnsi"/>
          <w:sz w:val="23"/>
          <w:szCs w:val="23"/>
          <w:lang w:val="pt-BR"/>
        </w:rPr>
      </w:pPr>
      <w:r w:rsidRPr="00AD28EA">
        <w:rPr>
          <w:rFonts w:asciiTheme="minorHAnsi" w:hAnsiTheme="minorHAnsi" w:cstheme="minorHAnsi"/>
          <w:sz w:val="23"/>
          <w:szCs w:val="23"/>
          <w:lang w:val="pt-BR"/>
        </w:rPr>
        <w:t>Carrilho, João, Rui Benfica, David Tschirley and Duncan Boughton. 2002.  Qual o Papel da</w:t>
      </w:r>
    </w:p>
    <w:p w14:paraId="29B1C77C" w14:textId="77777777" w:rsidR="00824BB2" w:rsidRPr="00AD28EA" w:rsidRDefault="00824BB2" w:rsidP="00824BB2">
      <w:pPr>
        <w:ind w:left="720"/>
        <w:rPr>
          <w:rFonts w:asciiTheme="minorHAnsi" w:hAnsiTheme="minorHAnsi" w:cstheme="minorHAnsi"/>
          <w:sz w:val="23"/>
          <w:szCs w:val="23"/>
          <w:lang w:val="en-GB"/>
        </w:rPr>
      </w:pPr>
      <w:r w:rsidRPr="00AD28EA">
        <w:rPr>
          <w:rFonts w:asciiTheme="minorHAnsi" w:hAnsiTheme="minorHAnsi" w:cstheme="minorHAnsi"/>
          <w:sz w:val="23"/>
          <w:szCs w:val="23"/>
          <w:lang w:val="pt-BR"/>
        </w:rPr>
        <w:t xml:space="preserve">Agricultura Comercial Familiar no Desenvolvimento Rural e Reducção da Pobreza em Moçambique? </w:t>
      </w:r>
      <w:r w:rsidRPr="00AD28EA">
        <w:rPr>
          <w:rFonts w:asciiTheme="minorHAnsi" w:hAnsiTheme="minorHAnsi" w:cstheme="minorHAnsi"/>
          <w:sz w:val="23"/>
          <w:szCs w:val="23"/>
          <w:lang w:val="en-GB"/>
        </w:rPr>
        <w:t>Paper presented at the Mozambican Association of Science and Technology, Maputo, October 2002.</w:t>
      </w:r>
    </w:p>
    <w:p w14:paraId="243E98D8" w14:textId="77777777" w:rsidR="00824BB2" w:rsidRPr="00AD28EA" w:rsidRDefault="00824BB2" w:rsidP="00824BB2">
      <w:pPr>
        <w:rPr>
          <w:rFonts w:asciiTheme="minorHAnsi" w:hAnsiTheme="minorHAnsi" w:cstheme="minorHAnsi"/>
          <w:sz w:val="23"/>
          <w:szCs w:val="23"/>
          <w:lang w:val="en-GB"/>
        </w:rPr>
      </w:pPr>
    </w:p>
    <w:p w14:paraId="107A642C" w14:textId="25F81B29" w:rsidR="00824BB2" w:rsidRPr="00AD28EA" w:rsidRDefault="00824BB2" w:rsidP="001F0461">
      <w:pPr>
        <w:keepNext/>
        <w:widowControl/>
        <w:rPr>
          <w:rFonts w:asciiTheme="minorHAnsi" w:hAnsiTheme="minorHAnsi" w:cstheme="minorHAnsi"/>
          <w:sz w:val="23"/>
          <w:szCs w:val="23"/>
        </w:rPr>
      </w:pPr>
      <w:r w:rsidRPr="00AD28EA">
        <w:rPr>
          <w:rFonts w:asciiTheme="minorHAnsi" w:hAnsiTheme="minorHAnsi" w:cstheme="minorHAnsi"/>
          <w:sz w:val="23"/>
          <w:szCs w:val="23"/>
        </w:rPr>
        <w:t xml:space="preserve">Boughton, D., T. </w:t>
      </w:r>
      <w:proofErr w:type="gramStart"/>
      <w:r w:rsidRPr="00AD28EA">
        <w:rPr>
          <w:rFonts w:asciiTheme="minorHAnsi" w:hAnsiTheme="minorHAnsi" w:cstheme="minorHAnsi"/>
          <w:sz w:val="23"/>
          <w:szCs w:val="23"/>
        </w:rPr>
        <w:t>Reardon</w:t>
      </w:r>
      <w:proofErr w:type="gramEnd"/>
      <w:r w:rsidRPr="00AD28EA">
        <w:rPr>
          <w:rFonts w:asciiTheme="minorHAnsi" w:hAnsiTheme="minorHAnsi" w:cstheme="minorHAnsi"/>
          <w:sz w:val="23"/>
          <w:szCs w:val="23"/>
        </w:rPr>
        <w:t xml:space="preserve"> and J. Wooldridge. 1999. Determinants of Diversification of </w:t>
      </w:r>
    </w:p>
    <w:p w14:paraId="4261AD52" w14:textId="3A36B768" w:rsidR="00824BB2" w:rsidRPr="00AD28EA" w:rsidRDefault="00824BB2" w:rsidP="001F0461">
      <w:pPr>
        <w:keepNext/>
        <w:widowControl/>
        <w:ind w:left="720"/>
        <w:rPr>
          <w:rFonts w:asciiTheme="minorHAnsi" w:hAnsiTheme="minorHAnsi" w:cstheme="minorHAnsi"/>
          <w:sz w:val="23"/>
          <w:szCs w:val="23"/>
        </w:rPr>
      </w:pPr>
      <w:r w:rsidRPr="00AD28EA">
        <w:rPr>
          <w:rFonts w:asciiTheme="minorHAnsi" w:hAnsiTheme="minorHAnsi" w:cstheme="minorHAnsi"/>
          <w:sz w:val="23"/>
          <w:szCs w:val="23"/>
        </w:rPr>
        <w:t>Urban Sahel Diets into Maize: A Contingent Valuation Study of Processed Maize Demand in Mali.</w:t>
      </w:r>
      <w:r w:rsidR="00140471" w:rsidRPr="00AD28EA">
        <w:rPr>
          <w:rFonts w:asciiTheme="minorHAnsi" w:hAnsiTheme="minorHAnsi" w:cstheme="minorHAnsi"/>
          <w:sz w:val="23"/>
          <w:szCs w:val="23"/>
        </w:rPr>
        <w:t xml:space="preserve"> Paper presented at </w:t>
      </w:r>
      <w:r w:rsidRPr="00AD28EA">
        <w:rPr>
          <w:rFonts w:asciiTheme="minorHAnsi" w:hAnsiTheme="minorHAnsi" w:cstheme="minorHAnsi"/>
          <w:sz w:val="23"/>
          <w:szCs w:val="23"/>
        </w:rPr>
        <w:t>the Twenty-Third International Conference of Agricultural Economists, Sacramento, California, August 10-16, 1997. Aldershot, Ashgate, pp. 317-324.</w:t>
      </w:r>
    </w:p>
    <w:p w14:paraId="38430B9D" w14:textId="77777777" w:rsidR="00824BB2" w:rsidRPr="00AD28EA" w:rsidRDefault="00824BB2" w:rsidP="00824BB2">
      <w:pPr>
        <w:tabs>
          <w:tab w:val="left" w:pos="-1440"/>
          <w:tab w:val="left" w:pos="-720"/>
        </w:tabs>
        <w:suppressAutoHyphens/>
        <w:spacing w:line="240" w:lineRule="atLeast"/>
        <w:rPr>
          <w:rFonts w:asciiTheme="minorHAnsi" w:hAnsiTheme="minorHAnsi" w:cstheme="minorHAnsi"/>
          <w:sz w:val="23"/>
          <w:szCs w:val="23"/>
        </w:rPr>
      </w:pPr>
    </w:p>
    <w:p w14:paraId="7F21644B" w14:textId="77777777" w:rsidR="00824BB2" w:rsidRPr="00AD28EA" w:rsidRDefault="00824BB2" w:rsidP="00824BB2">
      <w:pPr>
        <w:tabs>
          <w:tab w:val="left" w:pos="-1440"/>
          <w:tab w:val="left" w:pos="-720"/>
        </w:tabs>
        <w:suppressAutoHyphens/>
        <w:spacing w:line="240" w:lineRule="atLeast"/>
        <w:rPr>
          <w:rFonts w:asciiTheme="minorHAnsi" w:hAnsiTheme="minorHAnsi" w:cstheme="minorHAnsi"/>
          <w:sz w:val="23"/>
          <w:szCs w:val="23"/>
        </w:rPr>
      </w:pPr>
      <w:proofErr w:type="spellStart"/>
      <w:r w:rsidRPr="00AD28EA">
        <w:rPr>
          <w:rFonts w:asciiTheme="minorHAnsi" w:hAnsiTheme="minorHAnsi" w:cstheme="minorHAnsi"/>
          <w:sz w:val="23"/>
          <w:szCs w:val="23"/>
        </w:rPr>
        <w:t>Jeje</w:t>
      </w:r>
      <w:proofErr w:type="spellEnd"/>
      <w:r w:rsidRPr="00AD28EA">
        <w:rPr>
          <w:rFonts w:asciiTheme="minorHAnsi" w:hAnsiTheme="minorHAnsi" w:cstheme="minorHAnsi"/>
          <w:sz w:val="23"/>
          <w:szCs w:val="23"/>
        </w:rPr>
        <w:t xml:space="preserve">, José Jamie, Julie Howard, Paul </w:t>
      </w:r>
      <w:proofErr w:type="gramStart"/>
      <w:r w:rsidRPr="00AD28EA">
        <w:rPr>
          <w:rFonts w:asciiTheme="minorHAnsi" w:hAnsiTheme="minorHAnsi" w:cstheme="minorHAnsi"/>
          <w:sz w:val="23"/>
          <w:szCs w:val="23"/>
        </w:rPr>
        <w:t>Strasberg</w:t>
      </w:r>
      <w:proofErr w:type="gramEnd"/>
      <w:r w:rsidRPr="00AD28EA">
        <w:rPr>
          <w:rFonts w:asciiTheme="minorHAnsi" w:hAnsiTheme="minorHAnsi" w:cstheme="minorHAnsi"/>
          <w:sz w:val="23"/>
          <w:szCs w:val="23"/>
        </w:rPr>
        <w:t xml:space="preserve"> and Duncan Boughton. 1999.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The Potential</w:t>
      </w:r>
    </w:p>
    <w:p w14:paraId="3F117E6B" w14:textId="77777777" w:rsidR="00824BB2" w:rsidRPr="00AD28EA" w:rsidRDefault="00824BB2" w:rsidP="00824BB2">
      <w:pPr>
        <w:tabs>
          <w:tab w:val="left" w:pos="-1440"/>
          <w:tab w:val="left" w:pos="-720"/>
        </w:tabs>
        <w:suppressAutoHyphens/>
        <w:spacing w:line="240" w:lineRule="atLeast"/>
        <w:ind w:left="720"/>
        <w:rPr>
          <w:rFonts w:asciiTheme="minorHAnsi" w:hAnsiTheme="minorHAnsi" w:cstheme="minorHAnsi"/>
          <w:sz w:val="23"/>
          <w:szCs w:val="23"/>
        </w:rPr>
      </w:pPr>
      <w:r w:rsidRPr="00AD28EA">
        <w:rPr>
          <w:rFonts w:asciiTheme="minorHAnsi" w:hAnsiTheme="minorHAnsi" w:cstheme="minorHAnsi"/>
          <w:sz w:val="23"/>
          <w:szCs w:val="23"/>
        </w:rPr>
        <w:t>for Productivity Increases in Cotton and Maize Systems: The Case of Northern Mozambique.</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Paper presented at the Workshop on Agricultural Transformation, Nairobi, Kenya, June 27-30, 1999.</w:t>
      </w:r>
    </w:p>
    <w:p w14:paraId="1D2B9B60" w14:textId="77777777" w:rsidR="00824BB2" w:rsidRPr="00AD28EA" w:rsidRDefault="00824BB2" w:rsidP="00824BB2">
      <w:pPr>
        <w:tabs>
          <w:tab w:val="left" w:pos="-1440"/>
          <w:tab w:val="left" w:pos="-720"/>
        </w:tabs>
        <w:suppressAutoHyphens/>
        <w:spacing w:line="240" w:lineRule="atLeast"/>
        <w:rPr>
          <w:rFonts w:asciiTheme="minorHAnsi" w:hAnsiTheme="minorHAnsi" w:cstheme="minorHAnsi"/>
          <w:sz w:val="23"/>
          <w:szCs w:val="23"/>
        </w:rPr>
      </w:pPr>
    </w:p>
    <w:p w14:paraId="2CF476CF" w14:textId="77777777" w:rsidR="00824BB2" w:rsidRPr="00AD28EA" w:rsidRDefault="00824BB2" w:rsidP="00824BB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 xml:space="preserve">Ricks, Donald J., T. Woods, D. Boughton and C. Lyford.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Strategic Planning with </w:t>
      </w:r>
    </w:p>
    <w:p w14:paraId="397EC13C" w14:textId="77777777" w:rsidR="00824BB2" w:rsidRPr="00AD28EA" w:rsidRDefault="00824BB2" w:rsidP="00824BB2">
      <w:pPr>
        <w:tabs>
          <w:tab w:val="left" w:pos="-1440"/>
          <w:tab w:val="left" w:pos="-720"/>
        </w:tabs>
        <w:suppressAutoHyphens/>
        <w:spacing w:line="240" w:lineRule="atLeast"/>
        <w:ind w:left="720"/>
        <w:rPr>
          <w:rFonts w:asciiTheme="minorHAnsi" w:hAnsiTheme="minorHAnsi" w:cstheme="minorHAnsi"/>
          <w:sz w:val="23"/>
          <w:szCs w:val="23"/>
        </w:rPr>
      </w:pPr>
      <w:r w:rsidRPr="00AD28EA">
        <w:rPr>
          <w:rFonts w:asciiTheme="minorHAnsi" w:hAnsiTheme="minorHAnsi" w:cstheme="minorHAnsi"/>
          <w:sz w:val="23"/>
          <w:szCs w:val="23"/>
        </w:rPr>
        <w:t>Horticultural Crop Industries.</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1996.  Paper presented at the XIII International Conference on Horticultural Economics.  Published in </w:t>
      </w:r>
      <w:r w:rsidRPr="00AD28EA">
        <w:rPr>
          <w:rFonts w:asciiTheme="minorHAnsi" w:hAnsiTheme="minorHAnsi" w:cstheme="minorHAnsi"/>
          <w:i/>
          <w:iCs/>
          <w:sz w:val="23"/>
          <w:szCs w:val="23"/>
        </w:rPr>
        <w:t xml:space="preserve">Acta </w:t>
      </w:r>
      <w:proofErr w:type="spellStart"/>
      <w:r w:rsidRPr="00AD28EA">
        <w:rPr>
          <w:rFonts w:asciiTheme="minorHAnsi" w:hAnsiTheme="minorHAnsi" w:cstheme="minorHAnsi"/>
          <w:i/>
          <w:iCs/>
          <w:sz w:val="23"/>
          <w:szCs w:val="23"/>
        </w:rPr>
        <w:t>Horticulturae</w:t>
      </w:r>
      <w:proofErr w:type="spellEnd"/>
      <w:r w:rsidRPr="00AD28EA">
        <w:rPr>
          <w:rFonts w:asciiTheme="minorHAnsi" w:hAnsiTheme="minorHAnsi" w:cstheme="minorHAnsi"/>
          <w:sz w:val="23"/>
          <w:szCs w:val="23"/>
        </w:rPr>
        <w:t>, no. 429, International Society for Horticultural Science.</w:t>
      </w:r>
    </w:p>
    <w:p w14:paraId="4EC7F310" w14:textId="77777777" w:rsidR="00317EC9" w:rsidRPr="00AD28EA" w:rsidRDefault="00317EC9" w:rsidP="00317EC9">
      <w:pPr>
        <w:tabs>
          <w:tab w:val="left" w:pos="-1440"/>
          <w:tab w:val="left" w:pos="-720"/>
          <w:tab w:val="left" w:pos="0"/>
        </w:tabs>
        <w:suppressAutoHyphens/>
        <w:spacing w:line="240" w:lineRule="atLeast"/>
        <w:ind w:left="720" w:hanging="720"/>
        <w:rPr>
          <w:rFonts w:asciiTheme="minorHAnsi" w:hAnsiTheme="minorHAnsi" w:cstheme="minorHAnsi"/>
          <w:sz w:val="23"/>
          <w:szCs w:val="23"/>
        </w:rPr>
      </w:pPr>
    </w:p>
    <w:p w14:paraId="67C4859A" w14:textId="77777777" w:rsidR="00824BB2" w:rsidRPr="00AD28EA" w:rsidRDefault="00824BB2" w:rsidP="00824BB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 xml:space="preserve">Ricks, Donald J., Conrad Lyford; Timothy Woods, and Duncan Boughton. 1996.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Strategic</w:t>
      </w:r>
    </w:p>
    <w:p w14:paraId="79464826" w14:textId="77777777" w:rsidR="00824BB2" w:rsidRPr="00AD28EA" w:rsidRDefault="00824BB2" w:rsidP="00824BB2">
      <w:pPr>
        <w:tabs>
          <w:tab w:val="left" w:pos="-1440"/>
          <w:tab w:val="left" w:pos="-720"/>
        </w:tabs>
        <w:suppressAutoHyphens/>
        <w:spacing w:line="240" w:lineRule="atLeast"/>
        <w:ind w:left="720"/>
        <w:rPr>
          <w:rFonts w:asciiTheme="minorHAnsi" w:hAnsiTheme="minorHAnsi" w:cstheme="minorHAnsi"/>
          <w:sz w:val="23"/>
          <w:szCs w:val="23"/>
        </w:rPr>
      </w:pPr>
      <w:r w:rsidRPr="00AD28EA">
        <w:rPr>
          <w:rFonts w:asciiTheme="minorHAnsi" w:hAnsiTheme="minorHAnsi" w:cstheme="minorHAnsi"/>
          <w:sz w:val="23"/>
          <w:szCs w:val="23"/>
        </w:rPr>
        <w:t xml:space="preserve">Planning for Improved Competitiveness </w:t>
      </w:r>
      <w:proofErr w:type="gramStart"/>
      <w:r w:rsidRPr="00AD28EA">
        <w:rPr>
          <w:rFonts w:asciiTheme="minorHAnsi" w:hAnsiTheme="minorHAnsi" w:cstheme="minorHAnsi"/>
          <w:sz w:val="23"/>
          <w:szCs w:val="23"/>
        </w:rPr>
        <w:t>With</w:t>
      </w:r>
      <w:proofErr w:type="gramEnd"/>
      <w:r w:rsidRPr="00AD28EA">
        <w:rPr>
          <w:rFonts w:asciiTheme="minorHAnsi" w:hAnsiTheme="minorHAnsi" w:cstheme="minorHAnsi"/>
          <w:sz w:val="23"/>
          <w:szCs w:val="23"/>
        </w:rPr>
        <w:t xml:space="preserve"> the Michigan Apple Industry.</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Paper presented at the AAEA Annual Meeting, San Antonio, Texas, July 1996</w:t>
      </w:r>
      <w:r w:rsidR="00FD6363" w:rsidRPr="00AD28EA">
        <w:rPr>
          <w:rFonts w:asciiTheme="minorHAnsi" w:hAnsiTheme="minorHAnsi" w:cstheme="minorHAnsi"/>
          <w:sz w:val="23"/>
          <w:szCs w:val="23"/>
        </w:rPr>
        <w:t>.</w:t>
      </w:r>
    </w:p>
    <w:p w14:paraId="184AC687" w14:textId="77777777" w:rsidR="00824BB2" w:rsidRPr="00AD28EA" w:rsidRDefault="00824BB2" w:rsidP="00824BB2">
      <w:pPr>
        <w:tabs>
          <w:tab w:val="left" w:pos="-1440"/>
          <w:tab w:val="left" w:pos="-720"/>
        </w:tabs>
        <w:suppressAutoHyphens/>
        <w:spacing w:line="240" w:lineRule="atLeast"/>
        <w:rPr>
          <w:rFonts w:asciiTheme="minorHAnsi" w:hAnsiTheme="minorHAnsi" w:cstheme="minorHAnsi"/>
          <w:sz w:val="23"/>
          <w:szCs w:val="23"/>
        </w:rPr>
      </w:pPr>
    </w:p>
    <w:p w14:paraId="07AEF21A" w14:textId="77777777" w:rsidR="00824BB2" w:rsidRPr="00AD28EA" w:rsidRDefault="00824BB2" w:rsidP="00824BB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Reardon, Thomas; Valerie Kelly; B. Diagana; J. Dione; Eric W. Crawford; K. Savadogo and</w:t>
      </w:r>
    </w:p>
    <w:p w14:paraId="5D8A86BE" w14:textId="11AE4126" w:rsidR="00824BB2" w:rsidRPr="00AD28EA" w:rsidRDefault="00824BB2" w:rsidP="00824BB2">
      <w:pPr>
        <w:tabs>
          <w:tab w:val="left" w:pos="-1440"/>
          <w:tab w:val="left" w:pos="-720"/>
        </w:tabs>
        <w:suppressAutoHyphens/>
        <w:spacing w:line="240" w:lineRule="atLeast"/>
        <w:ind w:left="720"/>
        <w:rPr>
          <w:rFonts w:asciiTheme="minorHAnsi" w:hAnsiTheme="minorHAnsi" w:cstheme="minorHAnsi"/>
          <w:sz w:val="23"/>
          <w:szCs w:val="23"/>
        </w:rPr>
      </w:pPr>
      <w:r w:rsidRPr="00AD28EA">
        <w:rPr>
          <w:rFonts w:asciiTheme="minorHAnsi" w:hAnsiTheme="minorHAnsi" w:cstheme="minorHAnsi"/>
          <w:sz w:val="23"/>
          <w:szCs w:val="23"/>
        </w:rPr>
        <w:t xml:space="preserve">D. Boughton.  1996.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Sustainable Capital-led Intensification in Sahel Agriculture: Addressing Structural Constraints After Macroeconomic Policy Reform.</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Paper presented at the International Symposium on Food Security and Innovations: Successes and Lessons Learned, Stuttgart-Hohenheim, Germany, March 11, 1996.</w:t>
      </w:r>
    </w:p>
    <w:p w14:paraId="266002D0" w14:textId="77777777" w:rsidR="00824BB2" w:rsidRPr="00AD28EA" w:rsidRDefault="00824BB2" w:rsidP="00824BB2">
      <w:pPr>
        <w:tabs>
          <w:tab w:val="left" w:pos="-1440"/>
          <w:tab w:val="left" w:pos="-720"/>
        </w:tabs>
        <w:suppressAutoHyphens/>
        <w:spacing w:line="240" w:lineRule="atLeast"/>
        <w:rPr>
          <w:rFonts w:asciiTheme="minorHAnsi" w:hAnsiTheme="minorHAnsi" w:cstheme="minorHAnsi"/>
          <w:sz w:val="23"/>
          <w:szCs w:val="23"/>
        </w:rPr>
      </w:pPr>
    </w:p>
    <w:p w14:paraId="4C58AC98" w14:textId="77777777" w:rsidR="00824BB2" w:rsidRPr="00AD28EA" w:rsidRDefault="00824BB2" w:rsidP="00824BB2">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 J. </w:t>
      </w:r>
      <w:proofErr w:type="gramStart"/>
      <w:r w:rsidRPr="00AD28EA">
        <w:rPr>
          <w:rFonts w:asciiTheme="minorHAnsi" w:hAnsiTheme="minorHAnsi" w:cstheme="minorHAnsi"/>
          <w:sz w:val="23"/>
          <w:szCs w:val="23"/>
        </w:rPr>
        <w:t>Staatz</w:t>
      </w:r>
      <w:proofErr w:type="gramEnd"/>
      <w:r w:rsidRPr="00AD28EA">
        <w:rPr>
          <w:rFonts w:asciiTheme="minorHAnsi" w:hAnsiTheme="minorHAnsi" w:cstheme="minorHAnsi"/>
          <w:sz w:val="23"/>
          <w:szCs w:val="23"/>
        </w:rPr>
        <w:t xml:space="preserve"> and J. Shaffer. 1994. Analyzing the Impact of Structural Adjustment on Commodity Subsectors: Currency Devaluation and the Maize Subsector in Mali.  Paper presented at the African Studies Association Meetings, Toronto, November 1994.</w:t>
      </w:r>
    </w:p>
    <w:p w14:paraId="00E2248E" w14:textId="77777777" w:rsidR="00824BB2" w:rsidRPr="00AD28EA" w:rsidRDefault="00824BB2" w:rsidP="00824BB2">
      <w:pPr>
        <w:tabs>
          <w:tab w:val="left" w:pos="-1440"/>
          <w:tab w:val="left" w:pos="-720"/>
        </w:tabs>
        <w:suppressAutoHyphens/>
        <w:spacing w:line="240" w:lineRule="atLeast"/>
        <w:rPr>
          <w:rFonts w:asciiTheme="minorHAnsi" w:hAnsiTheme="minorHAnsi" w:cstheme="minorHAnsi"/>
          <w:sz w:val="23"/>
          <w:szCs w:val="23"/>
        </w:rPr>
      </w:pPr>
    </w:p>
    <w:p w14:paraId="7EA10D2F" w14:textId="77777777" w:rsidR="00263F8E" w:rsidRPr="00AD28EA" w:rsidRDefault="00824BB2" w:rsidP="00263F8E">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 and J. Staatz. 1994. Using the Commodity Subsector Approach to Design Agricultural Research: The Case of Maize in Mali.  Paper presented at the 22nd International Agricultural Economics Association Meetings, Harare, August 1994. Abstracted in Issues in Agricultural Competitiveness edited by Roger </w:t>
      </w:r>
      <w:proofErr w:type="gramStart"/>
      <w:r w:rsidRPr="00AD28EA">
        <w:rPr>
          <w:rFonts w:asciiTheme="minorHAnsi" w:hAnsiTheme="minorHAnsi" w:cstheme="minorHAnsi"/>
          <w:sz w:val="23"/>
          <w:szCs w:val="23"/>
        </w:rPr>
        <w:t>Rose;</w:t>
      </w:r>
      <w:proofErr w:type="gramEnd"/>
      <w:r w:rsidRPr="00AD28EA">
        <w:rPr>
          <w:rFonts w:asciiTheme="minorHAnsi" w:hAnsiTheme="minorHAnsi" w:cstheme="minorHAnsi"/>
          <w:sz w:val="23"/>
          <w:szCs w:val="23"/>
        </w:rPr>
        <w:t xml:space="preserve"> Carolyn Tanner and Margot A. Bellamy. IAAE Occasional Paper no. 7, 1997, p. 471.</w:t>
      </w:r>
    </w:p>
    <w:p w14:paraId="0383CDB9" w14:textId="77777777" w:rsidR="00263F8E" w:rsidRPr="00AD28EA" w:rsidRDefault="00263F8E" w:rsidP="00263F8E">
      <w:pPr>
        <w:tabs>
          <w:tab w:val="left" w:pos="-1440"/>
          <w:tab w:val="left" w:pos="-720"/>
          <w:tab w:val="left" w:pos="0"/>
        </w:tabs>
        <w:suppressAutoHyphens/>
        <w:spacing w:line="240" w:lineRule="atLeast"/>
        <w:ind w:left="720" w:hanging="720"/>
        <w:rPr>
          <w:rFonts w:asciiTheme="minorHAnsi" w:hAnsiTheme="minorHAnsi" w:cstheme="minorHAnsi"/>
          <w:sz w:val="23"/>
          <w:szCs w:val="23"/>
        </w:rPr>
      </w:pPr>
    </w:p>
    <w:p w14:paraId="7277E4C8" w14:textId="77777777" w:rsidR="00485904" w:rsidRPr="00AD28EA" w:rsidRDefault="00824BB2" w:rsidP="00485904">
      <w:pPr>
        <w:tabs>
          <w:tab w:val="left" w:pos="-1440"/>
          <w:tab w:val="left" w:pos="-720"/>
          <w:tab w:val="left" w:pos="0"/>
        </w:tabs>
        <w:suppressAutoHyphens/>
        <w:spacing w:line="240" w:lineRule="atLeast"/>
        <w:ind w:left="720" w:hanging="720"/>
        <w:rPr>
          <w:rFonts w:asciiTheme="minorHAnsi" w:hAnsiTheme="minorHAnsi" w:cstheme="minorHAnsi"/>
          <w:sz w:val="23"/>
          <w:szCs w:val="23"/>
        </w:rPr>
      </w:pPr>
      <w:proofErr w:type="spellStart"/>
      <w:r w:rsidRPr="00AD28EA">
        <w:rPr>
          <w:rFonts w:asciiTheme="minorHAnsi" w:hAnsiTheme="minorHAnsi" w:cstheme="minorHAnsi"/>
          <w:sz w:val="23"/>
          <w:szCs w:val="23"/>
        </w:rPr>
        <w:t>Témé</w:t>
      </w:r>
      <w:proofErr w:type="spellEnd"/>
      <w:r w:rsidRPr="00AD28EA">
        <w:rPr>
          <w:rFonts w:asciiTheme="minorHAnsi" w:hAnsiTheme="minorHAnsi" w:cstheme="minorHAnsi"/>
          <w:sz w:val="23"/>
          <w:szCs w:val="23"/>
        </w:rPr>
        <w:t xml:space="preserve">, Bino, with Ousmane Sanogo and Duncan Boughton. </w:t>
      </w:r>
      <w:r w:rsidRPr="00AD28EA">
        <w:rPr>
          <w:rFonts w:asciiTheme="minorHAnsi" w:hAnsiTheme="minorHAnsi" w:cstheme="minorHAnsi"/>
          <w:sz w:val="23"/>
          <w:szCs w:val="23"/>
          <w:lang w:val="fr-FR"/>
        </w:rPr>
        <w:t>1994. Le maïs dans les systèmes de</w:t>
      </w:r>
      <w:r w:rsidR="00263F8E" w:rsidRPr="00AD28EA">
        <w:rPr>
          <w:rFonts w:asciiTheme="minorHAnsi" w:hAnsiTheme="minorHAnsi" w:cstheme="minorHAnsi"/>
          <w:sz w:val="23"/>
          <w:szCs w:val="23"/>
          <w:lang w:val="fr-FR"/>
        </w:rPr>
        <w:t xml:space="preserve"> </w:t>
      </w:r>
      <w:r w:rsidRPr="00AD28EA">
        <w:rPr>
          <w:rFonts w:asciiTheme="minorHAnsi" w:hAnsiTheme="minorHAnsi" w:cstheme="minorHAnsi"/>
          <w:sz w:val="23"/>
          <w:szCs w:val="23"/>
          <w:lang w:val="fr-FR"/>
        </w:rPr>
        <w:t xml:space="preserve">production du sud du </w:t>
      </w:r>
      <w:proofErr w:type="gramStart"/>
      <w:r w:rsidRPr="00AD28EA">
        <w:rPr>
          <w:rFonts w:asciiTheme="minorHAnsi" w:hAnsiTheme="minorHAnsi" w:cstheme="minorHAnsi"/>
          <w:sz w:val="23"/>
          <w:szCs w:val="23"/>
          <w:lang w:val="fr-FR"/>
        </w:rPr>
        <w:t>Mali:</w:t>
      </w:r>
      <w:proofErr w:type="gramEnd"/>
      <w:r w:rsidRPr="00AD28EA">
        <w:rPr>
          <w:rFonts w:asciiTheme="minorHAnsi" w:hAnsiTheme="minorHAnsi" w:cstheme="minorHAnsi"/>
          <w:sz w:val="23"/>
          <w:szCs w:val="23"/>
          <w:lang w:val="fr-FR"/>
        </w:rPr>
        <w:t xml:space="preserve"> historique et perspectives.  Paper </w:t>
      </w:r>
      <w:proofErr w:type="spellStart"/>
      <w:r w:rsidRPr="00AD28EA">
        <w:rPr>
          <w:rFonts w:asciiTheme="minorHAnsi" w:hAnsiTheme="minorHAnsi" w:cstheme="minorHAnsi"/>
          <w:sz w:val="23"/>
          <w:szCs w:val="23"/>
          <w:lang w:val="fr-FR"/>
        </w:rPr>
        <w:t>presented</w:t>
      </w:r>
      <w:proofErr w:type="spellEnd"/>
      <w:r w:rsidRPr="00AD28EA">
        <w:rPr>
          <w:rFonts w:asciiTheme="minorHAnsi" w:hAnsiTheme="minorHAnsi" w:cstheme="minorHAnsi"/>
          <w:sz w:val="23"/>
          <w:szCs w:val="23"/>
          <w:lang w:val="fr-FR"/>
        </w:rPr>
        <w:t xml:space="preserve"> at an international </w:t>
      </w:r>
      <w:proofErr w:type="spellStart"/>
      <w:r w:rsidRPr="00AD28EA">
        <w:rPr>
          <w:rFonts w:asciiTheme="minorHAnsi" w:hAnsiTheme="minorHAnsi" w:cstheme="minorHAnsi"/>
          <w:sz w:val="23"/>
          <w:szCs w:val="23"/>
          <w:lang w:val="fr-FR"/>
        </w:rPr>
        <w:lastRenderedPageBreak/>
        <w:t>seminar</w:t>
      </w:r>
      <w:proofErr w:type="spellEnd"/>
      <w:r w:rsidRPr="00AD28EA">
        <w:rPr>
          <w:rFonts w:asciiTheme="minorHAnsi" w:hAnsiTheme="minorHAnsi" w:cstheme="minorHAnsi"/>
          <w:sz w:val="23"/>
          <w:szCs w:val="23"/>
          <w:lang w:val="fr-FR"/>
        </w:rPr>
        <w:t xml:space="preserve"> </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Maïs Prospère</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 xml:space="preserve"> in Cotonou, Benin, 25-28 </w:t>
      </w:r>
      <w:proofErr w:type="spellStart"/>
      <w:r w:rsidRPr="00AD28EA">
        <w:rPr>
          <w:rFonts w:asciiTheme="minorHAnsi" w:hAnsiTheme="minorHAnsi" w:cstheme="minorHAnsi"/>
          <w:sz w:val="23"/>
          <w:szCs w:val="23"/>
          <w:lang w:val="fr-FR"/>
        </w:rPr>
        <w:t>January</w:t>
      </w:r>
      <w:proofErr w:type="spellEnd"/>
      <w:r w:rsidRPr="00AD28EA">
        <w:rPr>
          <w:rFonts w:asciiTheme="minorHAnsi" w:hAnsiTheme="minorHAnsi" w:cstheme="minorHAnsi"/>
          <w:sz w:val="23"/>
          <w:szCs w:val="23"/>
          <w:lang w:val="fr-FR"/>
        </w:rPr>
        <w:t xml:space="preserve">, and </w:t>
      </w:r>
      <w:proofErr w:type="spellStart"/>
      <w:r w:rsidRPr="00AD28EA">
        <w:rPr>
          <w:rFonts w:asciiTheme="minorHAnsi" w:hAnsiTheme="minorHAnsi" w:cstheme="minorHAnsi"/>
          <w:sz w:val="23"/>
          <w:szCs w:val="23"/>
          <w:lang w:val="fr-FR"/>
        </w:rPr>
        <w:t>published</w:t>
      </w:r>
      <w:proofErr w:type="spellEnd"/>
      <w:r w:rsidRPr="00AD28EA">
        <w:rPr>
          <w:rFonts w:asciiTheme="minorHAnsi" w:hAnsiTheme="minorHAnsi" w:cstheme="minorHAnsi"/>
          <w:sz w:val="23"/>
          <w:szCs w:val="23"/>
          <w:lang w:val="fr-FR"/>
        </w:rPr>
        <w:t xml:space="preserve"> in </w:t>
      </w:r>
      <w:r w:rsidRPr="00AD28EA">
        <w:rPr>
          <w:rFonts w:asciiTheme="minorHAnsi" w:hAnsiTheme="minorHAnsi" w:cstheme="minorHAnsi"/>
          <w:sz w:val="23"/>
          <w:szCs w:val="23"/>
          <w:u w:val="single"/>
          <w:lang w:val="fr-FR"/>
        </w:rPr>
        <w:t>Produ</w:t>
      </w:r>
      <w:r w:rsidR="00D41BDD" w:rsidRPr="00AD28EA">
        <w:rPr>
          <w:rFonts w:asciiTheme="minorHAnsi" w:hAnsiTheme="minorHAnsi" w:cstheme="minorHAnsi"/>
          <w:sz w:val="23"/>
          <w:szCs w:val="23"/>
          <w:u w:val="single"/>
          <w:lang w:val="fr-FR"/>
        </w:rPr>
        <w:t>ction et valorisation du maïs à</w:t>
      </w:r>
      <w:r w:rsidRPr="00AD28EA">
        <w:rPr>
          <w:rFonts w:asciiTheme="minorHAnsi" w:hAnsiTheme="minorHAnsi" w:cstheme="minorHAnsi"/>
          <w:sz w:val="23"/>
          <w:szCs w:val="23"/>
          <w:u w:val="single"/>
          <w:lang w:val="fr-FR"/>
        </w:rPr>
        <w:t xml:space="preserve"> l</w:t>
      </w:r>
      <w:r w:rsidR="00D15ACD" w:rsidRPr="00AD28EA">
        <w:rPr>
          <w:rFonts w:asciiTheme="minorHAnsi" w:hAnsiTheme="minorHAnsi" w:cstheme="minorHAnsi"/>
          <w:sz w:val="23"/>
          <w:szCs w:val="23"/>
          <w:u w:val="single"/>
          <w:lang w:val="fr-FR"/>
        </w:rPr>
        <w:t>’</w:t>
      </w:r>
      <w:r w:rsidRPr="00AD28EA">
        <w:rPr>
          <w:rFonts w:asciiTheme="minorHAnsi" w:hAnsiTheme="minorHAnsi" w:cstheme="minorHAnsi"/>
          <w:sz w:val="23"/>
          <w:szCs w:val="23"/>
          <w:u w:val="single"/>
          <w:lang w:val="fr-FR"/>
        </w:rPr>
        <w:t>échelon villageois en Afrique de l</w:t>
      </w:r>
      <w:r w:rsidR="00D15ACD" w:rsidRPr="00AD28EA">
        <w:rPr>
          <w:rFonts w:asciiTheme="minorHAnsi" w:hAnsiTheme="minorHAnsi" w:cstheme="minorHAnsi"/>
          <w:sz w:val="23"/>
          <w:szCs w:val="23"/>
          <w:u w:val="single"/>
          <w:lang w:val="fr-FR"/>
        </w:rPr>
        <w:t>’</w:t>
      </w:r>
      <w:r w:rsidRPr="00AD28EA">
        <w:rPr>
          <w:rFonts w:asciiTheme="minorHAnsi" w:hAnsiTheme="minorHAnsi" w:cstheme="minorHAnsi"/>
          <w:sz w:val="23"/>
          <w:szCs w:val="23"/>
          <w:u w:val="single"/>
          <w:lang w:val="fr-FR"/>
        </w:rPr>
        <w:t>Ouest</w:t>
      </w:r>
      <w:r w:rsidRPr="00AD28EA">
        <w:rPr>
          <w:rFonts w:asciiTheme="minorHAnsi" w:hAnsiTheme="minorHAnsi" w:cstheme="minorHAnsi"/>
          <w:sz w:val="23"/>
          <w:szCs w:val="23"/>
          <w:lang w:val="fr-FR"/>
        </w:rPr>
        <w:t xml:space="preserve">. </w:t>
      </w:r>
      <w:r w:rsidRPr="00AD28EA">
        <w:rPr>
          <w:rFonts w:asciiTheme="minorHAnsi" w:hAnsiTheme="minorHAnsi" w:cstheme="minorHAnsi"/>
          <w:sz w:val="23"/>
          <w:szCs w:val="23"/>
        </w:rPr>
        <w:t>CIRAD</w:t>
      </w:r>
    </w:p>
    <w:p w14:paraId="7C90BDCB" w14:textId="77777777" w:rsidR="00485904" w:rsidRPr="00AD28EA" w:rsidRDefault="00485904" w:rsidP="00485904">
      <w:pPr>
        <w:tabs>
          <w:tab w:val="left" w:pos="-1440"/>
          <w:tab w:val="left" w:pos="-720"/>
          <w:tab w:val="left" w:pos="0"/>
        </w:tabs>
        <w:suppressAutoHyphens/>
        <w:spacing w:line="240" w:lineRule="atLeast"/>
        <w:ind w:left="720" w:hanging="720"/>
        <w:rPr>
          <w:rFonts w:asciiTheme="minorHAnsi" w:hAnsiTheme="minorHAnsi" w:cstheme="minorHAnsi"/>
          <w:sz w:val="23"/>
          <w:szCs w:val="23"/>
        </w:rPr>
      </w:pPr>
    </w:p>
    <w:p w14:paraId="57CE1FBD" w14:textId="77777777" w:rsidR="00824BB2" w:rsidRPr="00AD28EA" w:rsidRDefault="00824BB2" w:rsidP="00485904">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 and B. </w:t>
      </w:r>
      <w:proofErr w:type="spellStart"/>
      <w:r w:rsidRPr="00AD28EA">
        <w:rPr>
          <w:rFonts w:asciiTheme="minorHAnsi" w:hAnsiTheme="minorHAnsi" w:cstheme="minorHAnsi"/>
          <w:sz w:val="23"/>
          <w:szCs w:val="23"/>
        </w:rPr>
        <w:t>Témé</w:t>
      </w:r>
      <w:proofErr w:type="spellEnd"/>
      <w:r w:rsidRPr="00AD28EA">
        <w:rPr>
          <w:rFonts w:asciiTheme="minorHAnsi" w:hAnsiTheme="minorHAnsi" w:cstheme="minorHAnsi"/>
          <w:sz w:val="23"/>
          <w:szCs w:val="23"/>
        </w:rPr>
        <w:t>. 1992. Farming Systems and Markets - Combining Analytical Frameworks for the Development of Commodity Subsectors: The Case of Maize in Southern Mali.  Paper presented at the 12th International Farming Systems Symposium, East Lansing, November 1992.</w:t>
      </w:r>
    </w:p>
    <w:p w14:paraId="19A46D67" w14:textId="77777777" w:rsidR="00824BB2" w:rsidRPr="00AD28EA" w:rsidRDefault="00824BB2" w:rsidP="00824BB2">
      <w:pPr>
        <w:keepNext/>
        <w:keepLines/>
        <w:tabs>
          <w:tab w:val="left" w:pos="-1440"/>
          <w:tab w:val="left" w:pos="-720"/>
        </w:tabs>
        <w:suppressAutoHyphens/>
        <w:spacing w:line="240" w:lineRule="atLeast"/>
        <w:rPr>
          <w:rFonts w:asciiTheme="minorHAnsi" w:hAnsiTheme="minorHAnsi" w:cstheme="minorHAnsi"/>
          <w:sz w:val="23"/>
          <w:szCs w:val="23"/>
        </w:rPr>
      </w:pPr>
    </w:p>
    <w:p w14:paraId="5405D6CB" w14:textId="77777777" w:rsidR="00B019B3" w:rsidRPr="00AD28EA" w:rsidRDefault="00824BB2" w:rsidP="00B019B3">
      <w:pPr>
        <w:keepLines/>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Boughton, D., and B.F. Mills. 1990. A Study of Farmers</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Soil Fertility Management Strategies to Inform Agronomic Research in The Gambia: An Evaluation of the Methods and Interdisciplinary Approach Employed.  Paper presented at the 10th Annual Farming Systems Research-Extension Symposium, Michigan State University, October 14-17, 1990.</w:t>
      </w:r>
    </w:p>
    <w:p w14:paraId="7F0E036F" w14:textId="77777777" w:rsidR="00B019B3" w:rsidRPr="00AD28EA" w:rsidRDefault="00B019B3" w:rsidP="00B019B3">
      <w:pPr>
        <w:keepLines/>
        <w:tabs>
          <w:tab w:val="left" w:pos="-1440"/>
          <w:tab w:val="left" w:pos="-720"/>
          <w:tab w:val="left" w:pos="0"/>
        </w:tabs>
        <w:suppressAutoHyphens/>
        <w:spacing w:line="240" w:lineRule="atLeast"/>
        <w:ind w:left="720" w:hanging="720"/>
        <w:rPr>
          <w:rFonts w:asciiTheme="minorHAnsi" w:hAnsiTheme="minorHAnsi" w:cstheme="minorHAnsi"/>
          <w:sz w:val="23"/>
          <w:szCs w:val="23"/>
        </w:rPr>
      </w:pPr>
    </w:p>
    <w:p w14:paraId="57A6A36C" w14:textId="77777777" w:rsidR="00824BB2" w:rsidRPr="00AD28EA" w:rsidRDefault="00824BB2" w:rsidP="00B019B3">
      <w:pPr>
        <w:keepLines/>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Boughton, D. 1990. Groundnut Market Liberalization in The Gambia: The Need for a Subsector Approach to the Design of Programs That Result in Both Efficiency and Growth. Paper presented at a Symposium on Instituting Effective Markets During the Transition to Market-Oriented Economies, MSU, August 29-30, 1990.</w:t>
      </w:r>
    </w:p>
    <w:p w14:paraId="3EB4E76C" w14:textId="77777777" w:rsidR="00824BB2" w:rsidRPr="00AD28EA" w:rsidRDefault="00824BB2" w:rsidP="00824BB2">
      <w:pPr>
        <w:keepNext/>
        <w:keepLines/>
        <w:tabs>
          <w:tab w:val="left" w:pos="-1440"/>
          <w:tab w:val="left" w:pos="-720"/>
        </w:tabs>
        <w:suppressAutoHyphens/>
        <w:spacing w:line="240" w:lineRule="atLeast"/>
        <w:rPr>
          <w:rFonts w:asciiTheme="minorHAnsi" w:hAnsiTheme="minorHAnsi" w:cstheme="minorHAnsi"/>
          <w:sz w:val="23"/>
          <w:szCs w:val="23"/>
        </w:rPr>
      </w:pPr>
    </w:p>
    <w:p w14:paraId="3D1EE90F" w14:textId="030E8A25" w:rsidR="001621D2" w:rsidRPr="00AD28EA" w:rsidRDefault="00140471" w:rsidP="00317EC9">
      <w:pPr>
        <w:tabs>
          <w:tab w:val="left" w:pos="-1440"/>
          <w:tab w:val="left" w:pos="-72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b/>
          <w:bCs/>
          <w:sz w:val="23"/>
          <w:szCs w:val="23"/>
        </w:rPr>
        <w:t>4</w:t>
      </w:r>
      <w:r w:rsidR="00317EC9" w:rsidRPr="00AD28EA">
        <w:rPr>
          <w:rFonts w:asciiTheme="minorHAnsi" w:hAnsiTheme="minorHAnsi" w:cstheme="minorHAnsi"/>
          <w:b/>
          <w:bCs/>
          <w:sz w:val="23"/>
          <w:szCs w:val="23"/>
        </w:rPr>
        <w:t>.</w:t>
      </w:r>
      <w:r w:rsidR="00317EC9" w:rsidRPr="00AD28EA">
        <w:rPr>
          <w:rFonts w:asciiTheme="minorHAnsi" w:hAnsiTheme="minorHAnsi" w:cstheme="minorHAnsi"/>
          <w:b/>
          <w:bCs/>
          <w:sz w:val="23"/>
          <w:szCs w:val="23"/>
        </w:rPr>
        <w:tab/>
      </w:r>
      <w:r w:rsidR="001621D2" w:rsidRPr="00AD28EA">
        <w:rPr>
          <w:rFonts w:asciiTheme="minorHAnsi" w:hAnsiTheme="minorHAnsi" w:cstheme="minorHAnsi"/>
          <w:b/>
          <w:bCs/>
          <w:sz w:val="23"/>
          <w:szCs w:val="23"/>
        </w:rPr>
        <w:t xml:space="preserve">MSU </w:t>
      </w:r>
      <w:r w:rsidR="00D759F4" w:rsidRPr="00AD28EA">
        <w:rPr>
          <w:rFonts w:asciiTheme="minorHAnsi" w:hAnsiTheme="minorHAnsi" w:cstheme="minorHAnsi"/>
          <w:b/>
          <w:bCs/>
          <w:sz w:val="23"/>
          <w:szCs w:val="23"/>
        </w:rPr>
        <w:t xml:space="preserve">Working Paper Series.  </w:t>
      </w:r>
      <w:r w:rsidR="00DB07E7" w:rsidRPr="00AD28EA">
        <w:rPr>
          <w:rFonts w:asciiTheme="minorHAnsi" w:hAnsiTheme="minorHAnsi" w:cstheme="minorHAnsi"/>
          <w:b/>
          <w:bCs/>
          <w:sz w:val="23"/>
          <w:szCs w:val="23"/>
        </w:rPr>
        <w:t>Food Security Policy (FSP) Research Papers</w:t>
      </w:r>
      <w:r w:rsidR="00281499" w:rsidRPr="00AD28EA">
        <w:rPr>
          <w:rFonts w:asciiTheme="minorHAnsi" w:hAnsiTheme="minorHAnsi" w:cstheme="minorHAnsi"/>
          <w:b/>
          <w:bCs/>
          <w:sz w:val="23"/>
          <w:szCs w:val="23"/>
        </w:rPr>
        <w:t xml:space="preserve"> and Policy Briefs</w:t>
      </w:r>
      <w:r w:rsidR="00DB07E7" w:rsidRPr="00AD28EA">
        <w:rPr>
          <w:rFonts w:asciiTheme="minorHAnsi" w:hAnsiTheme="minorHAnsi" w:cstheme="minorHAnsi"/>
          <w:b/>
          <w:bCs/>
          <w:sz w:val="23"/>
          <w:szCs w:val="23"/>
        </w:rPr>
        <w:t xml:space="preserve"> (</w:t>
      </w:r>
      <w:r w:rsidR="00DB07E7" w:rsidRPr="00AD28EA">
        <w:rPr>
          <w:rFonts w:asciiTheme="minorHAnsi" w:hAnsiTheme="minorHAnsi" w:cstheme="minorHAnsi"/>
          <w:bCs/>
          <w:sz w:val="23"/>
          <w:szCs w:val="23"/>
        </w:rPr>
        <w:t>downloada</w:t>
      </w:r>
      <w:r w:rsidR="00281499" w:rsidRPr="00AD28EA">
        <w:rPr>
          <w:rFonts w:asciiTheme="minorHAnsi" w:hAnsiTheme="minorHAnsi" w:cstheme="minorHAnsi"/>
          <w:bCs/>
          <w:sz w:val="23"/>
          <w:szCs w:val="23"/>
        </w:rPr>
        <w:t xml:space="preserve">ble from </w:t>
      </w:r>
      <w:hyperlink r:id="rId16" w:history="1">
        <w:r w:rsidR="00281499" w:rsidRPr="00AD28EA">
          <w:rPr>
            <w:rStyle w:val="Hyperlink"/>
            <w:rFonts w:asciiTheme="minorHAnsi" w:hAnsiTheme="minorHAnsi" w:cstheme="minorHAnsi"/>
            <w:sz w:val="23"/>
            <w:szCs w:val="23"/>
          </w:rPr>
          <w:t>https://www.canr.msu.edu/fsp/</w:t>
        </w:r>
      </w:hyperlink>
      <w:r w:rsidR="00DB07E7" w:rsidRPr="00AD28EA">
        <w:rPr>
          <w:rFonts w:asciiTheme="minorHAnsi" w:hAnsiTheme="minorHAnsi" w:cstheme="minorHAnsi"/>
          <w:b/>
          <w:bCs/>
          <w:sz w:val="23"/>
          <w:szCs w:val="23"/>
        </w:rPr>
        <w:t xml:space="preserve">), </w:t>
      </w:r>
      <w:r w:rsidR="009B15EE" w:rsidRPr="00AD28EA">
        <w:rPr>
          <w:rFonts w:asciiTheme="minorHAnsi" w:hAnsiTheme="minorHAnsi" w:cstheme="minorHAnsi"/>
          <w:b/>
          <w:bCs/>
          <w:sz w:val="23"/>
          <w:szCs w:val="23"/>
        </w:rPr>
        <w:t xml:space="preserve">Myanmar Agricultural Policy Support Activity Working Papers and Policy Briefs </w:t>
      </w:r>
      <w:r w:rsidR="009B15EE" w:rsidRPr="00AD28EA">
        <w:rPr>
          <w:rFonts w:asciiTheme="minorHAnsi" w:hAnsiTheme="minorHAnsi" w:cstheme="minorHAnsi"/>
          <w:sz w:val="23"/>
          <w:szCs w:val="23"/>
        </w:rPr>
        <w:t xml:space="preserve">(downloadable from </w:t>
      </w:r>
      <w:hyperlink r:id="rId17" w:history="1">
        <w:r w:rsidR="00D8213D" w:rsidRPr="00AD28EA">
          <w:rPr>
            <w:rStyle w:val="Hyperlink"/>
            <w:rFonts w:asciiTheme="minorHAnsi" w:hAnsiTheme="minorHAnsi" w:cstheme="minorHAnsi"/>
            <w:sz w:val="23"/>
            <w:szCs w:val="23"/>
          </w:rPr>
          <w:t>https://www.ifpri.org/program/myanmar-strategy-support-program</w:t>
        </w:r>
      </w:hyperlink>
      <w:r w:rsidR="009B15EE" w:rsidRPr="00AD28EA">
        <w:rPr>
          <w:rFonts w:asciiTheme="minorHAnsi" w:hAnsiTheme="minorHAnsi" w:cstheme="minorHAnsi"/>
          <w:sz w:val="23"/>
          <w:szCs w:val="23"/>
        </w:rPr>
        <w:t xml:space="preserve">), </w:t>
      </w:r>
      <w:r w:rsidR="009B15EE" w:rsidRPr="00AD28EA">
        <w:rPr>
          <w:rFonts w:asciiTheme="minorHAnsi" w:hAnsiTheme="minorHAnsi" w:cstheme="minorHAnsi"/>
          <w:b/>
          <w:bCs/>
          <w:sz w:val="23"/>
          <w:szCs w:val="23"/>
        </w:rPr>
        <w:t xml:space="preserve">MSU </w:t>
      </w:r>
      <w:r w:rsidR="001621D2" w:rsidRPr="00AD28EA">
        <w:rPr>
          <w:rFonts w:asciiTheme="minorHAnsi" w:hAnsiTheme="minorHAnsi" w:cstheme="minorHAnsi"/>
          <w:b/>
          <w:bCs/>
          <w:sz w:val="23"/>
          <w:szCs w:val="23"/>
        </w:rPr>
        <w:t>International Development Working Papers (IDWP), Policy Syntheses (PS) and Staff Papers</w:t>
      </w:r>
    </w:p>
    <w:p w14:paraId="65DFC195" w14:textId="5A575FBC" w:rsidR="00D25293" w:rsidRPr="00AD28EA" w:rsidRDefault="00D25293" w:rsidP="00317EC9">
      <w:pPr>
        <w:tabs>
          <w:tab w:val="left" w:pos="-1440"/>
          <w:tab w:val="left" w:pos="-720"/>
        </w:tabs>
        <w:suppressAutoHyphens/>
        <w:spacing w:line="240" w:lineRule="atLeast"/>
        <w:ind w:left="720" w:hanging="720"/>
        <w:rPr>
          <w:rFonts w:asciiTheme="minorHAnsi" w:hAnsiTheme="minorHAnsi" w:cstheme="minorHAnsi"/>
          <w:sz w:val="23"/>
          <w:szCs w:val="23"/>
        </w:rPr>
      </w:pPr>
    </w:p>
    <w:p w14:paraId="7263C40E" w14:textId="6A89D642" w:rsidR="00B46464" w:rsidRPr="00B46464" w:rsidRDefault="00B46464" w:rsidP="00B46464">
      <w:pPr>
        <w:ind w:left="720" w:hanging="720"/>
        <w:rPr>
          <w:rFonts w:asciiTheme="minorHAnsi" w:hAnsiTheme="minorHAnsi" w:cstheme="minorHAnsi"/>
        </w:rPr>
      </w:pPr>
      <w:r w:rsidRPr="00AD28EA">
        <w:rPr>
          <w:rFonts w:asciiTheme="minorHAnsi" w:hAnsiTheme="minorHAnsi" w:cstheme="minorHAnsi"/>
          <w:sz w:val="23"/>
          <w:szCs w:val="23"/>
          <w:shd w:val="clear" w:color="auto" w:fill="FFFFFF"/>
        </w:rPr>
        <w:t>Myanmar Agriculture Policy Support Activity (MAPSA).</w:t>
      </w:r>
      <w:r>
        <w:rPr>
          <w:rFonts w:asciiTheme="minorHAnsi" w:hAnsiTheme="minorHAnsi" w:cstheme="minorHAnsi"/>
          <w:sz w:val="23"/>
          <w:szCs w:val="23"/>
          <w:shd w:val="clear" w:color="auto" w:fill="FFFFFF"/>
        </w:rPr>
        <w:t xml:space="preserve"> 2023. </w:t>
      </w:r>
      <w:r w:rsidRPr="00B46464">
        <w:rPr>
          <w:rFonts w:asciiTheme="minorHAnsi" w:hAnsiTheme="minorHAnsi" w:cstheme="minorHAnsi"/>
        </w:rPr>
        <w:t xml:space="preserve">Myanmar Agricultural Performance Survey (MAPS) dry season 2023: Agricultural input markets, </w:t>
      </w:r>
      <w:proofErr w:type="gramStart"/>
      <w:r w:rsidRPr="00B46464">
        <w:rPr>
          <w:rFonts w:asciiTheme="minorHAnsi" w:hAnsiTheme="minorHAnsi" w:cstheme="minorHAnsi"/>
        </w:rPr>
        <w:t>credit</w:t>
      </w:r>
      <w:proofErr w:type="gramEnd"/>
      <w:r w:rsidRPr="00B46464">
        <w:rPr>
          <w:rFonts w:asciiTheme="minorHAnsi" w:hAnsiTheme="minorHAnsi" w:cstheme="minorHAnsi"/>
        </w:rPr>
        <w:t xml:space="preserve"> and extension services.</w:t>
      </w:r>
      <w:r w:rsidRPr="00B46464">
        <w:rPr>
          <w:rFonts w:asciiTheme="minorHAnsi" w:hAnsiTheme="minorHAnsi" w:cstheme="minorHAnsi"/>
          <w:shd w:val="clear" w:color="auto" w:fill="FFFFFF"/>
        </w:rPr>
        <w:t xml:space="preserve"> </w:t>
      </w:r>
      <w:r w:rsidRPr="00446B2C">
        <w:rPr>
          <w:rFonts w:asciiTheme="minorHAnsi" w:hAnsiTheme="minorHAnsi" w:cstheme="minorHAnsi"/>
          <w:shd w:val="clear" w:color="auto" w:fill="FFFFFF"/>
        </w:rPr>
        <w:t xml:space="preserve">Myanmar SSP </w:t>
      </w:r>
      <w:r>
        <w:rPr>
          <w:rFonts w:asciiTheme="minorHAnsi" w:hAnsiTheme="minorHAnsi" w:cstheme="minorHAnsi"/>
          <w:shd w:val="clear" w:color="auto" w:fill="FFFFFF"/>
        </w:rPr>
        <w:t>Research Note 104</w:t>
      </w:r>
      <w:r w:rsidRPr="00446B2C">
        <w:rPr>
          <w:rFonts w:asciiTheme="minorHAnsi" w:hAnsiTheme="minorHAnsi" w:cstheme="minorHAnsi"/>
          <w:shd w:val="clear" w:color="auto" w:fill="FFFFFF"/>
        </w:rPr>
        <w:t>. Washington, DC: International Food Policy Research Institute</w:t>
      </w:r>
      <w:r>
        <w:rPr>
          <w:rFonts w:asciiTheme="minorHAnsi" w:hAnsiTheme="minorHAnsi" w:cstheme="minorHAnsi"/>
          <w:shd w:val="clear" w:color="auto" w:fill="FFFFFF"/>
        </w:rPr>
        <w:t xml:space="preserve"> (IFPRI).</w:t>
      </w:r>
    </w:p>
    <w:p w14:paraId="6DE781A4" w14:textId="77777777" w:rsidR="00B46464" w:rsidRDefault="00B46464" w:rsidP="00131ADE">
      <w:pPr>
        <w:ind w:left="720" w:hanging="720"/>
        <w:rPr>
          <w:rFonts w:asciiTheme="minorHAnsi" w:hAnsiTheme="minorHAnsi" w:cstheme="minorHAnsi"/>
        </w:rPr>
      </w:pPr>
    </w:p>
    <w:p w14:paraId="4393B1CE" w14:textId="656557D4" w:rsidR="00446B2C" w:rsidRPr="00446B2C" w:rsidRDefault="00446B2C" w:rsidP="00131ADE">
      <w:pPr>
        <w:ind w:left="720" w:hanging="720"/>
        <w:rPr>
          <w:rFonts w:asciiTheme="minorHAnsi" w:hAnsiTheme="minorHAnsi" w:cstheme="minorHAnsi"/>
        </w:rPr>
      </w:pPr>
      <w:r w:rsidRPr="00446B2C">
        <w:rPr>
          <w:rFonts w:asciiTheme="minorHAnsi" w:hAnsiTheme="minorHAnsi" w:cstheme="minorHAnsi"/>
        </w:rPr>
        <w:t xml:space="preserve">Boughton, Duncan and Bart Minten. 2023. </w:t>
      </w:r>
      <w:r w:rsidRPr="00446B2C">
        <w:rPr>
          <w:rFonts w:asciiTheme="minorHAnsi" w:hAnsiTheme="minorHAnsi" w:cstheme="minorHAnsi"/>
          <w:shd w:val="clear" w:color="auto" w:fill="FFFFFF"/>
        </w:rPr>
        <w:t>Myanmar Agriculture Policy Support Activity (MAPSA). 2023. Livelihood resilience and the agrifood system in Myanmar: Implications for agriculture and a rural development strategy in a time of crisis. Myanmar SSP Working Paper 42. Washington, DC: International Food Policy Research Institute (IFPRI).</w:t>
      </w:r>
      <w:r w:rsidRPr="00E03D60">
        <w:rPr>
          <w:rFonts w:asciiTheme="minorHAnsi" w:hAnsiTheme="minorHAnsi" w:cstheme="minorHAnsi"/>
          <w:color w:val="0000FF"/>
          <w:shd w:val="clear" w:color="auto" w:fill="FFFFFF" w:themeFill="background1"/>
        </w:rPr>
        <w:t xml:space="preserve">  </w:t>
      </w:r>
      <w:hyperlink r:id="rId18" w:tgtFrame="_blank" w:history="1">
        <w:r w:rsidRPr="00E03D60">
          <w:rPr>
            <w:rStyle w:val="Hyperlink"/>
            <w:rFonts w:asciiTheme="minorHAnsi" w:hAnsiTheme="minorHAnsi" w:cstheme="minorHAnsi"/>
            <w:shd w:val="clear" w:color="auto" w:fill="FFFFFF" w:themeFill="background1"/>
          </w:rPr>
          <w:t>https://doi.org/10.2499/p15738coll2.136844</w:t>
        </w:r>
      </w:hyperlink>
    </w:p>
    <w:p w14:paraId="02BA4D8C" w14:textId="77777777" w:rsidR="00446B2C" w:rsidRDefault="00446B2C" w:rsidP="00131ADE">
      <w:pPr>
        <w:ind w:left="720" w:hanging="720"/>
        <w:rPr>
          <w:rFonts w:asciiTheme="minorHAnsi" w:hAnsiTheme="minorHAnsi" w:cstheme="minorHAnsi"/>
          <w:color w:val="000000"/>
          <w:sz w:val="23"/>
          <w:szCs w:val="23"/>
        </w:rPr>
      </w:pPr>
    </w:p>
    <w:p w14:paraId="38FFC983" w14:textId="74F0B02F" w:rsidR="00131ADE" w:rsidRPr="00AD28EA" w:rsidRDefault="00131ADE" w:rsidP="00131ADE">
      <w:pPr>
        <w:ind w:left="720" w:hanging="720"/>
        <w:rPr>
          <w:rFonts w:asciiTheme="minorHAnsi" w:hAnsiTheme="minorHAnsi" w:cstheme="minorHAnsi"/>
          <w:sz w:val="23"/>
          <w:szCs w:val="23"/>
        </w:rPr>
      </w:pPr>
      <w:r w:rsidRPr="00AD28EA">
        <w:rPr>
          <w:rFonts w:asciiTheme="minorHAnsi" w:hAnsiTheme="minorHAnsi" w:cstheme="minorHAnsi"/>
          <w:color w:val="000000"/>
          <w:sz w:val="23"/>
          <w:szCs w:val="23"/>
        </w:rPr>
        <w:t xml:space="preserve">Mpuuga, D., Nakijoba, S., Ogwang, A., Boughton, D., &amp; Benfica, R. 2023. Linking crop productivity, market participation and technology use among smallholder farmers: Evidence from Uganda. </w:t>
      </w:r>
      <w:hyperlink r:id="rId19" w:history="1">
        <w:r w:rsidRPr="00AD28EA">
          <w:rPr>
            <w:rStyle w:val="Hyperlink"/>
            <w:rFonts w:asciiTheme="minorHAnsi" w:hAnsiTheme="minorHAnsi" w:cstheme="minorHAnsi"/>
            <w:sz w:val="23"/>
            <w:szCs w:val="23"/>
          </w:rPr>
          <w:t>https://www.canr.msu.edu/prci/publications/PRCI%20Research%20Paper_EPRC%20STAAARS+%20Team_July.26.2023.pdf</w:t>
        </w:r>
      </w:hyperlink>
    </w:p>
    <w:p w14:paraId="5FA5FD68" w14:textId="77777777" w:rsidR="00D759F4" w:rsidRPr="00AD28EA" w:rsidRDefault="00D759F4" w:rsidP="00131ADE">
      <w:pPr>
        <w:tabs>
          <w:tab w:val="left" w:pos="-1440"/>
          <w:tab w:val="left" w:pos="-720"/>
        </w:tabs>
        <w:suppressAutoHyphens/>
        <w:spacing w:line="240" w:lineRule="atLeast"/>
        <w:ind w:left="720" w:hanging="720"/>
        <w:rPr>
          <w:rFonts w:asciiTheme="minorHAnsi" w:hAnsiTheme="minorHAnsi" w:cstheme="minorHAnsi"/>
          <w:sz w:val="23"/>
          <w:szCs w:val="23"/>
          <w:shd w:val="clear" w:color="auto" w:fill="FFFFFF"/>
        </w:rPr>
      </w:pPr>
    </w:p>
    <w:p w14:paraId="6F1D3BE2" w14:textId="3B73AC4E" w:rsidR="0065417E" w:rsidRPr="00AD28EA" w:rsidRDefault="0065417E" w:rsidP="00317EC9">
      <w:pPr>
        <w:tabs>
          <w:tab w:val="left" w:pos="-1440"/>
          <w:tab w:val="left" w:pos="-720"/>
        </w:tabs>
        <w:suppressAutoHyphens/>
        <w:spacing w:line="240" w:lineRule="atLeast"/>
        <w:ind w:left="720" w:hanging="720"/>
        <w:rPr>
          <w:rFonts w:asciiTheme="minorHAnsi" w:hAnsiTheme="minorHAnsi" w:cstheme="minorHAnsi"/>
          <w:bCs/>
          <w:sz w:val="23"/>
          <w:szCs w:val="23"/>
        </w:rPr>
      </w:pPr>
      <w:r w:rsidRPr="00AD28EA">
        <w:rPr>
          <w:rFonts w:asciiTheme="minorHAnsi" w:hAnsiTheme="minorHAnsi" w:cstheme="minorHAnsi"/>
          <w:sz w:val="23"/>
          <w:szCs w:val="23"/>
          <w:shd w:val="clear" w:color="auto" w:fill="FFFFFF"/>
        </w:rPr>
        <w:t xml:space="preserve">Myanmar Agriculture Policy Support Activity (MAPSA). 2022. Double Jeopardy: COVID-19, coup </w:t>
      </w:r>
      <w:proofErr w:type="spellStart"/>
      <w:r w:rsidRPr="00AD28EA">
        <w:rPr>
          <w:rFonts w:asciiTheme="minorHAnsi" w:hAnsiTheme="minorHAnsi" w:cstheme="minorHAnsi"/>
          <w:sz w:val="23"/>
          <w:szCs w:val="23"/>
          <w:shd w:val="clear" w:color="auto" w:fill="FFFFFF"/>
        </w:rPr>
        <w:t>d'etat</w:t>
      </w:r>
      <w:proofErr w:type="spellEnd"/>
      <w:r w:rsidRPr="00AD28EA">
        <w:rPr>
          <w:rFonts w:asciiTheme="minorHAnsi" w:hAnsiTheme="minorHAnsi" w:cstheme="minorHAnsi"/>
          <w:sz w:val="23"/>
          <w:szCs w:val="23"/>
          <w:shd w:val="clear" w:color="auto" w:fill="FFFFFF"/>
        </w:rPr>
        <w:t xml:space="preserve"> and poverty in Myanmar. Myanmar SSP Working Paper 22. Washington, DC: International Food Policy Research Institute (IFPRI). </w:t>
      </w:r>
      <w:hyperlink r:id="rId20" w:history="1">
        <w:r w:rsidRPr="00AD28EA">
          <w:rPr>
            <w:rStyle w:val="Hyperlink"/>
            <w:rFonts w:asciiTheme="minorHAnsi" w:hAnsiTheme="minorHAnsi" w:cstheme="minorHAnsi"/>
            <w:sz w:val="23"/>
            <w:szCs w:val="23"/>
            <w:shd w:val="clear" w:color="auto" w:fill="FFFFFF"/>
          </w:rPr>
          <w:t>https://doi.org/10.2499/p15738coll2.135954</w:t>
        </w:r>
      </w:hyperlink>
      <w:r w:rsidRPr="00AD28EA">
        <w:rPr>
          <w:rFonts w:asciiTheme="minorHAnsi" w:hAnsiTheme="minorHAnsi" w:cstheme="minorHAnsi"/>
          <w:sz w:val="23"/>
          <w:szCs w:val="23"/>
          <w:shd w:val="clear" w:color="auto" w:fill="FFFFFF"/>
        </w:rPr>
        <w:t xml:space="preserve"> </w:t>
      </w:r>
    </w:p>
    <w:p w14:paraId="481F74E0" w14:textId="77777777" w:rsidR="0065417E" w:rsidRPr="00AD28EA" w:rsidRDefault="0065417E" w:rsidP="00317EC9">
      <w:pPr>
        <w:tabs>
          <w:tab w:val="left" w:pos="-1440"/>
          <w:tab w:val="left" w:pos="-720"/>
        </w:tabs>
        <w:suppressAutoHyphens/>
        <w:spacing w:line="240" w:lineRule="atLeast"/>
        <w:ind w:left="720" w:hanging="720"/>
        <w:rPr>
          <w:rFonts w:asciiTheme="minorHAnsi" w:hAnsiTheme="minorHAnsi" w:cstheme="minorHAnsi"/>
          <w:bCs/>
          <w:sz w:val="23"/>
          <w:szCs w:val="23"/>
        </w:rPr>
      </w:pPr>
    </w:p>
    <w:p w14:paraId="650090ED" w14:textId="212A7242" w:rsidR="006664B9" w:rsidRPr="00AD28EA" w:rsidRDefault="006664B9" w:rsidP="00131ADE">
      <w:pPr>
        <w:ind w:left="720" w:hanging="720"/>
        <w:rPr>
          <w:rFonts w:asciiTheme="minorHAnsi" w:hAnsiTheme="minorHAnsi" w:cstheme="minorHAnsi"/>
          <w:bCs/>
          <w:sz w:val="23"/>
          <w:szCs w:val="23"/>
        </w:rPr>
      </w:pPr>
      <w:r w:rsidRPr="00AD28EA">
        <w:rPr>
          <w:rFonts w:asciiTheme="minorHAnsi" w:hAnsiTheme="minorHAnsi" w:cstheme="minorHAnsi"/>
          <w:bCs/>
          <w:sz w:val="23"/>
          <w:szCs w:val="23"/>
        </w:rPr>
        <w:t xml:space="preserve">Boughton, Duncan, Bart Minten, Steve Haggblade, Kristi Mahrt, Derek Headey, Isabel, Lambrecht, Joey Goeb, Ben Belton, Ian Masias, Nilar Aung, Cho </w:t>
      </w:r>
      <w:proofErr w:type="spellStart"/>
      <w:r w:rsidRPr="00AD28EA">
        <w:rPr>
          <w:rFonts w:asciiTheme="minorHAnsi" w:hAnsiTheme="minorHAnsi" w:cstheme="minorHAnsi"/>
          <w:bCs/>
          <w:sz w:val="23"/>
          <w:szCs w:val="23"/>
        </w:rPr>
        <w:t>Cho</w:t>
      </w:r>
      <w:proofErr w:type="spellEnd"/>
      <w:r w:rsidRPr="00AD28EA">
        <w:rPr>
          <w:rFonts w:asciiTheme="minorHAnsi" w:hAnsiTheme="minorHAnsi" w:cstheme="minorHAnsi"/>
          <w:bCs/>
          <w:sz w:val="23"/>
          <w:szCs w:val="23"/>
        </w:rPr>
        <w:t xml:space="preserve"> San, David Mather. 2022. Beyond Emergency Relief: What Will It Take to Ensure a Resilient Recovery for Agriculture and the Rural Economy of Myanmar</w:t>
      </w:r>
      <w:r w:rsidRPr="00AD28EA">
        <w:rPr>
          <w:rFonts w:asciiTheme="minorHAnsi" w:hAnsiTheme="minorHAnsi" w:cstheme="minorHAnsi"/>
          <w:bCs/>
          <w:color w:val="222222"/>
          <w:sz w:val="23"/>
          <w:szCs w:val="23"/>
          <w:shd w:val="clear" w:color="auto" w:fill="FFFFFF"/>
        </w:rPr>
        <w:t>. Myanmar SSP Working Paper</w:t>
      </w:r>
      <w:r w:rsidR="00977488" w:rsidRPr="00AD28EA">
        <w:rPr>
          <w:rFonts w:asciiTheme="minorHAnsi" w:hAnsiTheme="minorHAnsi" w:cstheme="minorHAnsi"/>
          <w:bCs/>
          <w:color w:val="222222"/>
          <w:sz w:val="23"/>
          <w:szCs w:val="23"/>
          <w:shd w:val="clear" w:color="auto" w:fill="FFFFFF"/>
        </w:rPr>
        <w:t xml:space="preserve"> 14</w:t>
      </w:r>
      <w:r w:rsidRPr="00AD28EA">
        <w:rPr>
          <w:rFonts w:asciiTheme="minorHAnsi" w:hAnsiTheme="minorHAnsi" w:cstheme="minorHAnsi"/>
          <w:bCs/>
          <w:color w:val="222222"/>
          <w:sz w:val="23"/>
          <w:szCs w:val="23"/>
          <w:shd w:val="clear" w:color="auto" w:fill="FFFFFF"/>
        </w:rPr>
        <w:t>. Washington, DC: International Food Policy Research Institute (IFPRI).</w:t>
      </w:r>
      <w:r w:rsidR="00131ADE" w:rsidRPr="00AD28EA">
        <w:rPr>
          <w:rFonts w:asciiTheme="minorHAnsi" w:hAnsiTheme="minorHAnsi" w:cstheme="minorHAnsi"/>
          <w:sz w:val="23"/>
          <w:szCs w:val="23"/>
        </w:rPr>
        <w:t xml:space="preserve"> </w:t>
      </w:r>
      <w:hyperlink r:id="rId21" w:history="1">
        <w:r w:rsidR="00131ADE" w:rsidRPr="00AD28EA">
          <w:rPr>
            <w:rStyle w:val="Hyperlink"/>
            <w:rFonts w:asciiTheme="minorHAnsi" w:hAnsiTheme="minorHAnsi" w:cstheme="minorHAnsi"/>
            <w:bCs/>
            <w:sz w:val="23"/>
            <w:szCs w:val="23"/>
            <w:shd w:val="clear" w:color="auto" w:fill="FFFFFF"/>
          </w:rPr>
          <w:t>https://doi.org/10.2499/p15738coll2.134978</w:t>
        </w:r>
      </w:hyperlink>
    </w:p>
    <w:p w14:paraId="17134C00" w14:textId="77777777" w:rsidR="006664B9" w:rsidRPr="00AD28EA" w:rsidRDefault="006664B9" w:rsidP="00CE1E61">
      <w:pPr>
        <w:ind w:left="720" w:hanging="720"/>
        <w:rPr>
          <w:rFonts w:asciiTheme="minorHAnsi" w:hAnsiTheme="minorHAnsi" w:cstheme="minorHAnsi"/>
          <w:bCs/>
          <w:color w:val="222222"/>
          <w:sz w:val="23"/>
          <w:szCs w:val="23"/>
          <w:shd w:val="clear" w:color="auto" w:fill="FFFFFF"/>
        </w:rPr>
      </w:pPr>
    </w:p>
    <w:p w14:paraId="40150435" w14:textId="5748989B" w:rsidR="00C565DC" w:rsidRPr="00AD28EA" w:rsidRDefault="00F33650" w:rsidP="00CE1E61">
      <w:pPr>
        <w:ind w:left="720" w:hanging="720"/>
        <w:rPr>
          <w:rFonts w:asciiTheme="minorHAnsi" w:hAnsiTheme="minorHAnsi" w:cstheme="minorHAnsi"/>
          <w:bCs/>
          <w:sz w:val="23"/>
          <w:szCs w:val="23"/>
        </w:rPr>
      </w:pPr>
      <w:r w:rsidRPr="00AD28EA">
        <w:rPr>
          <w:rFonts w:asciiTheme="minorHAnsi" w:hAnsiTheme="minorHAnsi" w:cstheme="minorHAnsi"/>
          <w:bCs/>
          <w:color w:val="222222"/>
          <w:sz w:val="23"/>
          <w:szCs w:val="23"/>
          <w:shd w:val="clear" w:color="auto" w:fill="FFFFFF"/>
        </w:rPr>
        <w:t>Boughton, Duncan,</w:t>
      </w:r>
      <w:r w:rsidR="00A86200" w:rsidRPr="00AD28EA">
        <w:rPr>
          <w:rFonts w:asciiTheme="minorHAnsi" w:hAnsiTheme="minorHAnsi" w:cstheme="minorHAnsi"/>
          <w:bCs/>
          <w:sz w:val="23"/>
          <w:szCs w:val="23"/>
        </w:rPr>
        <w:t xml:space="preserve"> Kristi Mahrt, Joey Goeb, Bart Minten, Xinshen Diao, Cho </w:t>
      </w:r>
      <w:proofErr w:type="spellStart"/>
      <w:r w:rsidR="00A86200" w:rsidRPr="00AD28EA">
        <w:rPr>
          <w:rFonts w:asciiTheme="minorHAnsi" w:hAnsiTheme="minorHAnsi" w:cstheme="minorHAnsi"/>
          <w:bCs/>
          <w:sz w:val="23"/>
          <w:szCs w:val="23"/>
        </w:rPr>
        <w:t>Cho</w:t>
      </w:r>
      <w:proofErr w:type="spellEnd"/>
      <w:r w:rsidR="00A86200" w:rsidRPr="00AD28EA">
        <w:rPr>
          <w:rFonts w:asciiTheme="minorHAnsi" w:hAnsiTheme="minorHAnsi" w:cstheme="minorHAnsi"/>
          <w:bCs/>
          <w:sz w:val="23"/>
          <w:szCs w:val="23"/>
        </w:rPr>
        <w:t xml:space="preserve"> San, Nilar Aung</w:t>
      </w:r>
      <w:r w:rsidR="007F4374" w:rsidRPr="00AD28EA">
        <w:rPr>
          <w:rFonts w:asciiTheme="minorHAnsi" w:hAnsiTheme="minorHAnsi" w:cstheme="minorHAnsi"/>
          <w:bCs/>
          <w:sz w:val="23"/>
          <w:szCs w:val="23"/>
        </w:rPr>
        <w:t>.</w:t>
      </w:r>
      <w:r w:rsidR="001D0395" w:rsidRPr="00AD28EA">
        <w:rPr>
          <w:rFonts w:asciiTheme="minorHAnsi" w:hAnsiTheme="minorHAnsi" w:cstheme="minorHAnsi"/>
          <w:bCs/>
          <w:sz w:val="23"/>
          <w:szCs w:val="23"/>
        </w:rPr>
        <w:t xml:space="preserve"> </w:t>
      </w:r>
      <w:r w:rsidR="00C565DC" w:rsidRPr="00AD28EA">
        <w:rPr>
          <w:rFonts w:asciiTheme="minorHAnsi" w:hAnsiTheme="minorHAnsi" w:cstheme="minorHAnsi"/>
          <w:bCs/>
          <w:color w:val="222222"/>
          <w:sz w:val="23"/>
          <w:szCs w:val="23"/>
          <w:shd w:val="clear" w:color="auto" w:fill="FFFFFF"/>
        </w:rPr>
        <w:t xml:space="preserve">2021. Myanmar's poverty and food insecurity crisis: Support to agriculture and food assistance is urgently needed to preserve a foundation for recovery. Myanmar SSP Working Paper 12. Washington, DC: International Food Policy Research Institute (IFPRI). </w:t>
      </w:r>
      <w:hyperlink r:id="rId22" w:history="1">
        <w:r w:rsidR="00C565DC" w:rsidRPr="00AD28EA">
          <w:rPr>
            <w:rStyle w:val="Hyperlink"/>
            <w:rFonts w:asciiTheme="minorHAnsi" w:hAnsiTheme="minorHAnsi" w:cstheme="minorHAnsi"/>
            <w:bCs/>
            <w:sz w:val="23"/>
            <w:szCs w:val="23"/>
            <w:shd w:val="clear" w:color="auto" w:fill="FFFFFF"/>
          </w:rPr>
          <w:t>https://doi.org/10.2499/p15738coll2.134463</w:t>
        </w:r>
      </w:hyperlink>
      <w:r w:rsidR="00C565DC" w:rsidRPr="00AD28EA">
        <w:rPr>
          <w:rFonts w:asciiTheme="minorHAnsi" w:hAnsiTheme="minorHAnsi" w:cstheme="minorHAnsi"/>
          <w:bCs/>
          <w:color w:val="222222"/>
          <w:sz w:val="23"/>
          <w:szCs w:val="23"/>
          <w:shd w:val="clear" w:color="auto" w:fill="FFFFFF"/>
        </w:rPr>
        <w:t xml:space="preserve"> </w:t>
      </w:r>
    </w:p>
    <w:p w14:paraId="7B676127" w14:textId="77777777" w:rsidR="009B3D57" w:rsidRPr="00AD28EA" w:rsidRDefault="009B3D57" w:rsidP="00281499">
      <w:pPr>
        <w:ind w:left="720" w:hanging="720"/>
        <w:rPr>
          <w:rFonts w:asciiTheme="minorHAnsi" w:hAnsiTheme="minorHAnsi" w:cstheme="minorHAnsi"/>
          <w:bCs/>
          <w:sz w:val="23"/>
          <w:szCs w:val="23"/>
        </w:rPr>
      </w:pPr>
    </w:p>
    <w:p w14:paraId="311ECB16" w14:textId="548227B0" w:rsidR="00E22C46" w:rsidRPr="00AD28EA" w:rsidRDefault="009B3D57" w:rsidP="00281499">
      <w:pPr>
        <w:ind w:left="720" w:hanging="720"/>
        <w:rPr>
          <w:rFonts w:asciiTheme="minorHAnsi" w:hAnsiTheme="minorHAnsi" w:cstheme="minorHAnsi"/>
          <w:bCs/>
          <w:sz w:val="23"/>
          <w:szCs w:val="23"/>
        </w:rPr>
      </w:pPr>
      <w:r w:rsidRPr="00AD28EA">
        <w:rPr>
          <w:rFonts w:asciiTheme="minorHAnsi" w:hAnsiTheme="minorHAnsi" w:cstheme="minorHAnsi"/>
          <w:bCs/>
          <w:sz w:val="23"/>
          <w:szCs w:val="23"/>
        </w:rPr>
        <w:t xml:space="preserve">Goeb, Joey, Duncan Boughton, A Myint Zu, Nang Lun Kham Synt. 2021. Monitoring the agri-food system in Myanmar: </w:t>
      </w:r>
      <w:r w:rsidR="00CE1E61" w:rsidRPr="00AD28EA">
        <w:rPr>
          <w:rFonts w:asciiTheme="minorHAnsi" w:hAnsiTheme="minorHAnsi" w:cstheme="minorHAnsi"/>
          <w:bCs/>
          <w:sz w:val="23"/>
          <w:szCs w:val="23"/>
        </w:rPr>
        <w:t>Maize Farmers</w:t>
      </w:r>
      <w:r w:rsidRPr="00AD28EA">
        <w:rPr>
          <w:rFonts w:asciiTheme="minorHAnsi" w:hAnsiTheme="minorHAnsi" w:cstheme="minorHAnsi"/>
          <w:bCs/>
          <w:sz w:val="23"/>
          <w:szCs w:val="23"/>
        </w:rPr>
        <w:t xml:space="preserve"> </w:t>
      </w:r>
      <w:r w:rsidR="00CE1E61" w:rsidRPr="00AD28EA">
        <w:rPr>
          <w:rFonts w:asciiTheme="minorHAnsi" w:hAnsiTheme="minorHAnsi" w:cstheme="minorHAnsi"/>
          <w:bCs/>
          <w:sz w:val="23"/>
          <w:szCs w:val="23"/>
        </w:rPr>
        <w:t>–</w:t>
      </w:r>
      <w:r w:rsidRPr="00AD28EA">
        <w:rPr>
          <w:rFonts w:asciiTheme="minorHAnsi" w:hAnsiTheme="minorHAnsi" w:cstheme="minorHAnsi"/>
          <w:bCs/>
          <w:sz w:val="23"/>
          <w:szCs w:val="23"/>
        </w:rPr>
        <w:t xml:space="preserve"> </w:t>
      </w:r>
      <w:r w:rsidR="00CE1E61" w:rsidRPr="00AD28EA">
        <w:rPr>
          <w:rFonts w:asciiTheme="minorHAnsi" w:hAnsiTheme="minorHAnsi" w:cstheme="minorHAnsi"/>
          <w:bCs/>
          <w:sz w:val="23"/>
          <w:szCs w:val="23"/>
        </w:rPr>
        <w:t xml:space="preserve">Monsoon Season phone </w:t>
      </w:r>
      <w:r w:rsidRPr="00AD28EA">
        <w:rPr>
          <w:rFonts w:asciiTheme="minorHAnsi" w:hAnsiTheme="minorHAnsi" w:cstheme="minorHAnsi"/>
          <w:bCs/>
          <w:sz w:val="23"/>
          <w:szCs w:val="23"/>
        </w:rPr>
        <w:t>survey</w:t>
      </w:r>
      <w:r w:rsidR="00CE1E61" w:rsidRPr="00AD28EA">
        <w:rPr>
          <w:rFonts w:asciiTheme="minorHAnsi" w:hAnsiTheme="minorHAnsi" w:cstheme="minorHAnsi"/>
          <w:bCs/>
          <w:sz w:val="23"/>
          <w:szCs w:val="23"/>
        </w:rPr>
        <w:t>s</w:t>
      </w:r>
      <w:r w:rsidRPr="00AD28EA">
        <w:rPr>
          <w:rFonts w:asciiTheme="minorHAnsi" w:hAnsiTheme="minorHAnsi" w:cstheme="minorHAnsi"/>
          <w:bCs/>
          <w:sz w:val="23"/>
          <w:szCs w:val="23"/>
        </w:rPr>
        <w:t>. Myanmar SSP Research Note 68.</w:t>
      </w:r>
      <w:r w:rsidRPr="00AD28EA">
        <w:rPr>
          <w:rFonts w:asciiTheme="minorHAnsi" w:hAnsiTheme="minorHAnsi" w:cstheme="minorHAnsi"/>
          <w:bCs/>
          <w:color w:val="222222"/>
          <w:sz w:val="23"/>
          <w:szCs w:val="23"/>
          <w:shd w:val="clear" w:color="auto" w:fill="FFFFFF"/>
        </w:rPr>
        <w:t xml:space="preserve"> Washington, DC: International Food Policy Research Institute (IFPRI).</w:t>
      </w:r>
      <w:r w:rsidR="00CE1E61" w:rsidRPr="00AD28EA">
        <w:rPr>
          <w:rFonts w:asciiTheme="minorHAnsi" w:hAnsiTheme="minorHAnsi" w:cstheme="minorHAnsi"/>
          <w:bCs/>
          <w:sz w:val="23"/>
          <w:szCs w:val="23"/>
        </w:rPr>
        <w:t xml:space="preserve"> </w:t>
      </w:r>
      <w:hyperlink r:id="rId23" w:history="1">
        <w:r w:rsidR="00CE1E61" w:rsidRPr="00AD28EA">
          <w:rPr>
            <w:rStyle w:val="Hyperlink"/>
            <w:rFonts w:asciiTheme="minorHAnsi" w:hAnsiTheme="minorHAnsi" w:cstheme="minorHAnsi"/>
            <w:bCs/>
            <w:sz w:val="23"/>
            <w:szCs w:val="23"/>
            <w:shd w:val="clear" w:color="auto" w:fill="FFFFFF"/>
          </w:rPr>
          <w:t>https://doi.org/10.2499/p15738coll2.134723</w:t>
        </w:r>
      </w:hyperlink>
      <w:r w:rsidR="00CE1E61" w:rsidRPr="00AD28EA">
        <w:rPr>
          <w:rFonts w:asciiTheme="minorHAnsi" w:hAnsiTheme="minorHAnsi" w:cstheme="minorHAnsi"/>
          <w:bCs/>
          <w:color w:val="222222"/>
          <w:sz w:val="23"/>
          <w:szCs w:val="23"/>
          <w:shd w:val="clear" w:color="auto" w:fill="FFFFFF"/>
        </w:rPr>
        <w:t xml:space="preserve"> </w:t>
      </w:r>
    </w:p>
    <w:p w14:paraId="4F92B44D" w14:textId="77777777" w:rsidR="009B3D57" w:rsidRPr="00AD28EA" w:rsidRDefault="009B3D57" w:rsidP="007F4374">
      <w:pPr>
        <w:widowControl/>
        <w:autoSpaceDE/>
        <w:autoSpaceDN/>
        <w:adjustRightInd/>
        <w:rPr>
          <w:rFonts w:asciiTheme="minorHAnsi" w:hAnsiTheme="minorHAnsi" w:cstheme="minorHAnsi"/>
          <w:bCs/>
          <w:sz w:val="23"/>
          <w:szCs w:val="23"/>
        </w:rPr>
      </w:pPr>
    </w:p>
    <w:p w14:paraId="4CCDCF37" w14:textId="4806FFDE" w:rsidR="007F4374" w:rsidRPr="00AD28EA" w:rsidRDefault="007F4374" w:rsidP="00CE1E61">
      <w:pPr>
        <w:widowControl/>
        <w:autoSpaceDE/>
        <w:autoSpaceDN/>
        <w:adjustRightInd/>
        <w:ind w:left="720" w:hanging="720"/>
        <w:rPr>
          <w:rFonts w:asciiTheme="minorHAnsi" w:hAnsiTheme="minorHAnsi" w:cstheme="minorHAnsi"/>
          <w:bCs/>
          <w:color w:val="000000"/>
          <w:sz w:val="23"/>
          <w:szCs w:val="23"/>
        </w:rPr>
      </w:pPr>
      <w:r w:rsidRPr="00AD28EA">
        <w:rPr>
          <w:rFonts w:asciiTheme="minorHAnsi" w:hAnsiTheme="minorHAnsi" w:cstheme="minorHAnsi"/>
          <w:bCs/>
          <w:sz w:val="23"/>
          <w:szCs w:val="23"/>
        </w:rPr>
        <w:t>Goeb, Joey, Duncan Boughton, A Myint Zu, Nang Lun Kham Synt. 2021. Monitoring the agri-food system in Myanmar: Agricultural commodity traders - September 2021 survey round. Myanmar SSP Research Note 67.</w:t>
      </w:r>
      <w:r w:rsidRPr="00AD28EA">
        <w:rPr>
          <w:rFonts w:asciiTheme="minorHAnsi" w:hAnsiTheme="minorHAnsi" w:cstheme="minorHAnsi"/>
          <w:bCs/>
          <w:color w:val="222222"/>
          <w:sz w:val="23"/>
          <w:szCs w:val="23"/>
          <w:shd w:val="clear" w:color="auto" w:fill="FFFFFF"/>
        </w:rPr>
        <w:t xml:space="preserve"> Washington, DC: International Food Policy Research Institute (IFPRI).</w:t>
      </w:r>
      <w:r w:rsidRPr="00AD28EA">
        <w:rPr>
          <w:rFonts w:asciiTheme="minorHAnsi" w:hAnsiTheme="minorHAnsi" w:cstheme="minorHAnsi"/>
          <w:bCs/>
          <w:color w:val="000000"/>
          <w:sz w:val="23"/>
          <w:szCs w:val="23"/>
        </w:rPr>
        <w:t xml:space="preserve"> </w:t>
      </w:r>
      <w:hyperlink r:id="rId24" w:history="1">
        <w:r w:rsidR="009B3D57" w:rsidRPr="00AD28EA">
          <w:rPr>
            <w:rStyle w:val="Hyperlink"/>
            <w:rFonts w:asciiTheme="minorHAnsi" w:hAnsiTheme="minorHAnsi" w:cstheme="minorHAnsi"/>
            <w:bCs/>
            <w:sz w:val="23"/>
            <w:szCs w:val="23"/>
          </w:rPr>
          <w:t>https://doi.org/10.2499/p15738coll2.134720</w:t>
        </w:r>
      </w:hyperlink>
    </w:p>
    <w:p w14:paraId="45B2748E" w14:textId="77777777" w:rsidR="007F4374" w:rsidRPr="00AD28EA" w:rsidRDefault="007F4374" w:rsidP="00281499">
      <w:pPr>
        <w:ind w:left="720" w:hanging="720"/>
        <w:rPr>
          <w:rFonts w:asciiTheme="minorHAnsi" w:hAnsiTheme="minorHAnsi" w:cstheme="minorHAnsi"/>
          <w:bCs/>
          <w:sz w:val="23"/>
          <w:szCs w:val="23"/>
        </w:rPr>
      </w:pPr>
    </w:p>
    <w:p w14:paraId="17821C60" w14:textId="6308FC0F" w:rsidR="007F4374" w:rsidRPr="00AD28EA" w:rsidRDefault="007F4374" w:rsidP="00CE1E61">
      <w:pPr>
        <w:ind w:left="720" w:hanging="720"/>
        <w:rPr>
          <w:rFonts w:asciiTheme="minorHAnsi" w:hAnsiTheme="minorHAnsi" w:cstheme="minorHAnsi"/>
          <w:bCs/>
          <w:color w:val="222222"/>
          <w:sz w:val="23"/>
          <w:szCs w:val="23"/>
          <w:shd w:val="clear" w:color="auto" w:fill="FFFFFF"/>
        </w:rPr>
      </w:pPr>
      <w:r w:rsidRPr="00AD28EA">
        <w:rPr>
          <w:rFonts w:asciiTheme="minorHAnsi" w:hAnsiTheme="minorHAnsi" w:cstheme="minorHAnsi"/>
          <w:bCs/>
          <w:sz w:val="23"/>
          <w:szCs w:val="23"/>
        </w:rPr>
        <w:t>Goeb, Joey, Duncan Boughton, A Myint Zu, Nang Lun Kham Synt. 2021. Monitoring the agri-food system in Myanmar: Agricultural input suppliers - September 2021 survey round. Myanmar SSP Research Note 66.</w:t>
      </w:r>
      <w:r w:rsidRPr="00AD28EA">
        <w:rPr>
          <w:rFonts w:asciiTheme="minorHAnsi" w:hAnsiTheme="minorHAnsi" w:cstheme="minorHAnsi"/>
          <w:bCs/>
          <w:color w:val="222222"/>
          <w:sz w:val="23"/>
          <w:szCs w:val="23"/>
          <w:shd w:val="clear" w:color="auto" w:fill="FFFFFF"/>
        </w:rPr>
        <w:t xml:space="preserve"> Washington, DC: International Food Policy Research Institute (IFPRI).</w:t>
      </w:r>
      <w:r w:rsidRPr="00AD28EA">
        <w:rPr>
          <w:rFonts w:asciiTheme="minorHAnsi" w:hAnsiTheme="minorHAnsi" w:cstheme="minorHAnsi"/>
          <w:bCs/>
          <w:sz w:val="23"/>
          <w:szCs w:val="23"/>
        </w:rPr>
        <w:t xml:space="preserve"> </w:t>
      </w:r>
      <w:hyperlink r:id="rId25" w:history="1">
        <w:r w:rsidR="009B3D57" w:rsidRPr="00AD28EA">
          <w:rPr>
            <w:rStyle w:val="Hyperlink"/>
            <w:rFonts w:asciiTheme="minorHAnsi" w:hAnsiTheme="minorHAnsi" w:cstheme="minorHAnsi"/>
            <w:bCs/>
            <w:sz w:val="23"/>
            <w:szCs w:val="23"/>
          </w:rPr>
          <w:t>https://doi.org/10.2499/p15738coll2.134693</w:t>
        </w:r>
      </w:hyperlink>
      <w:r w:rsidR="009B3D57" w:rsidRPr="00AD28EA">
        <w:rPr>
          <w:rFonts w:asciiTheme="minorHAnsi" w:hAnsiTheme="minorHAnsi" w:cstheme="minorHAnsi"/>
          <w:bCs/>
          <w:sz w:val="23"/>
          <w:szCs w:val="23"/>
        </w:rPr>
        <w:t xml:space="preserve"> </w:t>
      </w:r>
    </w:p>
    <w:p w14:paraId="44A8B705" w14:textId="77777777" w:rsidR="007F4374" w:rsidRPr="00AD28EA" w:rsidRDefault="007F4374" w:rsidP="00281499">
      <w:pPr>
        <w:ind w:left="720" w:hanging="720"/>
        <w:rPr>
          <w:rFonts w:asciiTheme="minorHAnsi" w:hAnsiTheme="minorHAnsi" w:cstheme="minorHAnsi"/>
          <w:bCs/>
          <w:sz w:val="23"/>
          <w:szCs w:val="23"/>
        </w:rPr>
      </w:pPr>
    </w:p>
    <w:p w14:paraId="17A14C1C" w14:textId="44564884" w:rsidR="007F4374" w:rsidRPr="00AD28EA" w:rsidRDefault="007F4374" w:rsidP="00CE1E61">
      <w:pPr>
        <w:widowControl/>
        <w:autoSpaceDE/>
        <w:autoSpaceDN/>
        <w:adjustRightInd/>
        <w:ind w:left="720" w:hanging="720"/>
        <w:rPr>
          <w:rFonts w:asciiTheme="minorHAnsi" w:hAnsiTheme="minorHAnsi" w:cstheme="minorHAnsi"/>
          <w:bCs/>
          <w:color w:val="000000"/>
          <w:sz w:val="23"/>
          <w:szCs w:val="23"/>
        </w:rPr>
      </w:pPr>
      <w:r w:rsidRPr="00AD28EA">
        <w:rPr>
          <w:rFonts w:asciiTheme="minorHAnsi" w:hAnsiTheme="minorHAnsi" w:cstheme="minorHAnsi"/>
          <w:bCs/>
          <w:sz w:val="23"/>
          <w:szCs w:val="23"/>
        </w:rPr>
        <w:t>Goeb, Joey, Duncan Boughton, A Myint Zu, Nang Lun Kham Synt. 2021. Monitoring the agri-food system in Myanmar: Agricultural commodity traders - May 2021 survey round. Myanmar SSP Research Note 58.</w:t>
      </w:r>
      <w:r w:rsidRPr="00AD28EA">
        <w:rPr>
          <w:rFonts w:asciiTheme="minorHAnsi" w:hAnsiTheme="minorHAnsi" w:cstheme="minorHAnsi"/>
          <w:bCs/>
          <w:color w:val="222222"/>
          <w:sz w:val="23"/>
          <w:szCs w:val="23"/>
          <w:shd w:val="clear" w:color="auto" w:fill="FFFFFF"/>
        </w:rPr>
        <w:t xml:space="preserve"> Washington, DC: International Food Policy Research Institute (IFPRI).</w:t>
      </w:r>
      <w:r w:rsidRPr="00AD28EA">
        <w:rPr>
          <w:rFonts w:asciiTheme="minorHAnsi" w:hAnsiTheme="minorHAnsi" w:cstheme="minorHAnsi"/>
          <w:bCs/>
          <w:color w:val="000000"/>
          <w:sz w:val="23"/>
          <w:szCs w:val="23"/>
        </w:rPr>
        <w:t xml:space="preserve"> </w:t>
      </w:r>
      <w:hyperlink r:id="rId26" w:history="1">
        <w:r w:rsidRPr="00AD28EA">
          <w:rPr>
            <w:rStyle w:val="Hyperlink"/>
            <w:rFonts w:asciiTheme="minorHAnsi" w:hAnsiTheme="minorHAnsi" w:cstheme="minorHAnsi"/>
            <w:bCs/>
            <w:sz w:val="23"/>
            <w:szCs w:val="23"/>
          </w:rPr>
          <w:t>https://doi.org/10.2499/p15738coll2.134462</w:t>
        </w:r>
      </w:hyperlink>
      <w:r w:rsidRPr="00AD28EA">
        <w:rPr>
          <w:rFonts w:asciiTheme="minorHAnsi" w:hAnsiTheme="minorHAnsi" w:cstheme="minorHAnsi"/>
          <w:bCs/>
          <w:color w:val="000000"/>
          <w:sz w:val="23"/>
          <w:szCs w:val="23"/>
        </w:rPr>
        <w:t xml:space="preserve"> </w:t>
      </w:r>
    </w:p>
    <w:p w14:paraId="430450EC" w14:textId="77777777" w:rsidR="007F4374" w:rsidRPr="00AD28EA" w:rsidRDefault="007F4374" w:rsidP="00281499">
      <w:pPr>
        <w:ind w:left="720" w:hanging="720"/>
        <w:rPr>
          <w:rFonts w:asciiTheme="minorHAnsi" w:hAnsiTheme="minorHAnsi" w:cstheme="minorHAnsi"/>
          <w:bCs/>
          <w:sz w:val="23"/>
          <w:szCs w:val="23"/>
        </w:rPr>
      </w:pPr>
    </w:p>
    <w:p w14:paraId="316E97BC" w14:textId="46C3A67B" w:rsidR="007F4374" w:rsidRPr="00AD28EA" w:rsidRDefault="007F4374" w:rsidP="00CE1E61">
      <w:pPr>
        <w:ind w:left="720" w:hanging="720"/>
        <w:rPr>
          <w:rFonts w:asciiTheme="minorHAnsi" w:hAnsiTheme="minorHAnsi" w:cstheme="minorHAnsi"/>
          <w:bCs/>
          <w:color w:val="222222"/>
          <w:sz w:val="23"/>
          <w:szCs w:val="23"/>
          <w:shd w:val="clear" w:color="auto" w:fill="FFFFFF"/>
        </w:rPr>
      </w:pPr>
      <w:r w:rsidRPr="00AD28EA">
        <w:rPr>
          <w:rFonts w:asciiTheme="minorHAnsi" w:hAnsiTheme="minorHAnsi" w:cstheme="minorHAnsi"/>
          <w:bCs/>
          <w:sz w:val="23"/>
          <w:szCs w:val="23"/>
        </w:rPr>
        <w:t>Goeb, Joey, Duncan Boughton, A Myint Zu, Nang Lun Kham Synt. 2021. Monitoring the agri-food system in Myanmar: Agricultural input suppliers - June 2021 survey round. Myanmar SSP Research Note 57.</w:t>
      </w:r>
      <w:r w:rsidRPr="00AD28EA">
        <w:rPr>
          <w:rFonts w:asciiTheme="minorHAnsi" w:hAnsiTheme="minorHAnsi" w:cstheme="minorHAnsi"/>
          <w:bCs/>
          <w:color w:val="222222"/>
          <w:sz w:val="23"/>
          <w:szCs w:val="23"/>
          <w:shd w:val="clear" w:color="auto" w:fill="FFFFFF"/>
        </w:rPr>
        <w:t xml:space="preserve"> Washington, DC: International Food Policy Research Institute (IFPRI).</w:t>
      </w:r>
      <w:r w:rsidRPr="00AD28EA">
        <w:rPr>
          <w:rFonts w:asciiTheme="minorHAnsi" w:hAnsiTheme="minorHAnsi" w:cstheme="minorHAnsi"/>
          <w:bCs/>
          <w:sz w:val="23"/>
          <w:szCs w:val="23"/>
        </w:rPr>
        <w:t xml:space="preserve"> </w:t>
      </w:r>
      <w:hyperlink r:id="rId27" w:history="1">
        <w:r w:rsidRPr="00AD28EA">
          <w:rPr>
            <w:rStyle w:val="Hyperlink"/>
            <w:rFonts w:asciiTheme="minorHAnsi" w:hAnsiTheme="minorHAnsi" w:cstheme="minorHAnsi"/>
            <w:bCs/>
            <w:sz w:val="23"/>
            <w:szCs w:val="23"/>
            <w:shd w:val="clear" w:color="auto" w:fill="FFFFFF"/>
          </w:rPr>
          <w:t>https://doi.org/10.2499/p15738coll2.134457</w:t>
        </w:r>
      </w:hyperlink>
      <w:r w:rsidRPr="00AD28EA">
        <w:rPr>
          <w:rFonts w:asciiTheme="minorHAnsi" w:hAnsiTheme="minorHAnsi" w:cstheme="minorHAnsi"/>
          <w:bCs/>
          <w:color w:val="222222"/>
          <w:sz w:val="23"/>
          <w:szCs w:val="23"/>
          <w:shd w:val="clear" w:color="auto" w:fill="FFFFFF"/>
        </w:rPr>
        <w:t xml:space="preserve"> </w:t>
      </w:r>
    </w:p>
    <w:p w14:paraId="5B4E9AAF" w14:textId="77777777" w:rsidR="007F4374" w:rsidRPr="00AD28EA" w:rsidRDefault="007F4374" w:rsidP="00A86200">
      <w:pPr>
        <w:rPr>
          <w:rFonts w:asciiTheme="minorHAnsi" w:hAnsiTheme="minorHAnsi" w:cstheme="minorHAnsi"/>
          <w:bCs/>
          <w:color w:val="222222"/>
          <w:sz w:val="23"/>
          <w:szCs w:val="23"/>
          <w:shd w:val="clear" w:color="auto" w:fill="FFFFFF"/>
        </w:rPr>
      </w:pPr>
    </w:p>
    <w:p w14:paraId="41D389AA" w14:textId="287CD4BA" w:rsidR="00F33650" w:rsidRPr="00AD28EA" w:rsidRDefault="00F33650" w:rsidP="00CE1E61">
      <w:pPr>
        <w:ind w:left="720" w:hanging="720"/>
        <w:rPr>
          <w:rFonts w:asciiTheme="minorHAnsi" w:hAnsiTheme="minorHAnsi" w:cstheme="minorHAnsi"/>
          <w:bCs/>
          <w:sz w:val="23"/>
          <w:szCs w:val="23"/>
        </w:rPr>
      </w:pPr>
      <w:r w:rsidRPr="00AD28EA">
        <w:rPr>
          <w:rFonts w:asciiTheme="minorHAnsi" w:hAnsiTheme="minorHAnsi" w:cstheme="minorHAnsi"/>
          <w:bCs/>
          <w:color w:val="222222"/>
          <w:sz w:val="23"/>
          <w:szCs w:val="23"/>
          <w:shd w:val="clear" w:color="auto" w:fill="FFFFFF"/>
        </w:rPr>
        <w:t>Goeb, Joseph,</w:t>
      </w:r>
      <w:r w:rsidR="00A86200" w:rsidRPr="00AD28EA">
        <w:rPr>
          <w:rFonts w:asciiTheme="minorHAnsi" w:hAnsiTheme="minorHAnsi" w:cstheme="minorHAnsi"/>
          <w:bCs/>
          <w:sz w:val="23"/>
          <w:szCs w:val="23"/>
        </w:rPr>
        <w:t xml:space="preserve"> </w:t>
      </w:r>
      <w:r w:rsidR="00A86200" w:rsidRPr="00AD28EA">
        <w:rPr>
          <w:rFonts w:asciiTheme="minorHAnsi" w:hAnsiTheme="minorHAnsi" w:cstheme="minorHAnsi"/>
          <w:bCs/>
          <w:color w:val="222222"/>
          <w:sz w:val="23"/>
          <w:szCs w:val="23"/>
          <w:shd w:val="clear" w:color="auto" w:fill="FFFFFF"/>
        </w:rPr>
        <w:t>Mywish Maredia, Khin Zin Win, Ian Masias, Isabel Lambrecht, Duncan Boughton, Bart Minten</w:t>
      </w:r>
      <w:r w:rsidRPr="00AD28EA">
        <w:rPr>
          <w:rFonts w:asciiTheme="minorHAnsi" w:hAnsiTheme="minorHAnsi" w:cstheme="minorHAnsi"/>
          <w:bCs/>
          <w:color w:val="222222"/>
          <w:sz w:val="23"/>
          <w:szCs w:val="23"/>
          <w:shd w:val="clear" w:color="auto" w:fill="FFFFFF"/>
        </w:rPr>
        <w:t xml:space="preserve">. 2021. </w:t>
      </w:r>
      <w:r w:rsidRPr="00AD28EA">
        <w:rPr>
          <w:rFonts w:asciiTheme="minorHAnsi" w:hAnsiTheme="minorHAnsi" w:cstheme="minorHAnsi"/>
          <w:bCs/>
          <w:sz w:val="23"/>
          <w:szCs w:val="23"/>
        </w:rPr>
        <w:t>Urban food prices under lockdown: Evidence from Myanmar's traditional food retail sector during COVID-19</w:t>
      </w:r>
      <w:r w:rsidRPr="00AD28EA">
        <w:rPr>
          <w:rFonts w:asciiTheme="minorHAnsi" w:hAnsiTheme="minorHAnsi" w:cstheme="minorHAnsi"/>
          <w:bCs/>
          <w:color w:val="222222"/>
          <w:sz w:val="23"/>
          <w:szCs w:val="23"/>
          <w:shd w:val="clear" w:color="auto" w:fill="FFFFFF"/>
        </w:rPr>
        <w:t xml:space="preserve">. Myanmar SSP Working Paper 11. Washington, DC: International Food Policy Research Institute (IFPRI). </w:t>
      </w:r>
      <w:hyperlink r:id="rId28" w:history="1">
        <w:r w:rsidRPr="00AD28EA">
          <w:rPr>
            <w:rStyle w:val="Hyperlink"/>
            <w:rFonts w:asciiTheme="minorHAnsi" w:hAnsiTheme="minorHAnsi" w:cstheme="minorHAnsi"/>
            <w:bCs/>
            <w:sz w:val="23"/>
            <w:szCs w:val="23"/>
            <w:shd w:val="clear" w:color="auto" w:fill="FFFFFF"/>
          </w:rPr>
          <w:t>https://doi.org/10.2499/p15738coll2.134463</w:t>
        </w:r>
      </w:hyperlink>
      <w:r w:rsidRPr="00AD28EA">
        <w:rPr>
          <w:rFonts w:asciiTheme="minorHAnsi" w:hAnsiTheme="minorHAnsi" w:cstheme="minorHAnsi"/>
          <w:bCs/>
          <w:color w:val="222222"/>
          <w:sz w:val="23"/>
          <w:szCs w:val="23"/>
          <w:shd w:val="clear" w:color="auto" w:fill="FFFFFF"/>
        </w:rPr>
        <w:t xml:space="preserve"> </w:t>
      </w:r>
    </w:p>
    <w:p w14:paraId="6CA27D3E" w14:textId="77777777" w:rsidR="00F33650" w:rsidRPr="00AD28EA" w:rsidRDefault="00F33650" w:rsidP="00281499">
      <w:pPr>
        <w:ind w:left="720" w:hanging="720"/>
        <w:rPr>
          <w:rFonts w:asciiTheme="minorHAnsi" w:hAnsiTheme="minorHAnsi" w:cstheme="minorHAnsi"/>
          <w:sz w:val="23"/>
          <w:szCs w:val="23"/>
        </w:rPr>
      </w:pPr>
    </w:p>
    <w:p w14:paraId="6AC8C8C4" w14:textId="1A7C6441" w:rsidR="00106D8C" w:rsidRPr="00AD28EA" w:rsidRDefault="00106D8C" w:rsidP="00281499">
      <w:pPr>
        <w:ind w:left="720" w:hanging="720"/>
        <w:rPr>
          <w:rFonts w:asciiTheme="minorHAnsi" w:hAnsiTheme="minorHAnsi" w:cstheme="minorHAnsi"/>
          <w:sz w:val="23"/>
          <w:szCs w:val="23"/>
        </w:rPr>
      </w:pPr>
      <w:r w:rsidRPr="00AD28EA">
        <w:rPr>
          <w:rFonts w:asciiTheme="minorHAnsi" w:hAnsiTheme="minorHAnsi" w:cstheme="minorHAnsi"/>
          <w:sz w:val="23"/>
          <w:szCs w:val="23"/>
        </w:rPr>
        <w:t>Boughton, Duncan, Simrin Makhija, Mywish Maredia, David Mather, David Megill, David Ortega, Ellen Payongayong, Lavinia Plataroti, David J. Spielman, Marja Thijssen, and Myat Thida Win. 2020. Variety Adoption and Demand for Quality Seed in the Dry Zone of Myanmar.  Feed The Future Innovation Lab for Food Security Policy Research Paper</w:t>
      </w:r>
      <w:r w:rsidR="000D5BCB" w:rsidRPr="00AD28EA">
        <w:rPr>
          <w:rFonts w:asciiTheme="minorHAnsi" w:hAnsiTheme="minorHAnsi" w:cstheme="minorHAnsi"/>
          <w:sz w:val="23"/>
          <w:szCs w:val="23"/>
        </w:rPr>
        <w:t xml:space="preserve"> 179</w:t>
      </w:r>
      <w:r w:rsidRPr="00AD28EA">
        <w:rPr>
          <w:rFonts w:asciiTheme="minorHAnsi" w:hAnsiTheme="minorHAnsi" w:cstheme="minorHAnsi"/>
          <w:sz w:val="23"/>
          <w:szCs w:val="23"/>
        </w:rPr>
        <w:t xml:space="preserve">. </w:t>
      </w:r>
      <w:r w:rsidRPr="00AD28EA">
        <w:rPr>
          <w:rFonts w:asciiTheme="minorHAnsi" w:eastAsia="Calibri" w:hAnsiTheme="minorHAnsi" w:cstheme="minorHAnsi"/>
          <w:color w:val="000000"/>
          <w:sz w:val="23"/>
          <w:szCs w:val="23"/>
        </w:rPr>
        <w:t>East Lansing: Michigan State University.</w:t>
      </w:r>
      <w:r w:rsidR="000D5BCB" w:rsidRPr="00AD28EA">
        <w:rPr>
          <w:rFonts w:asciiTheme="minorHAnsi" w:eastAsia="Calibri" w:hAnsiTheme="minorHAnsi" w:cstheme="minorHAnsi"/>
          <w:color w:val="000000"/>
          <w:sz w:val="23"/>
          <w:szCs w:val="23"/>
        </w:rPr>
        <w:t xml:space="preserve"> </w:t>
      </w:r>
      <w:hyperlink r:id="rId29" w:history="1">
        <w:r w:rsidR="000D5BCB" w:rsidRPr="00AD28EA">
          <w:rPr>
            <w:rStyle w:val="Hyperlink"/>
            <w:rFonts w:asciiTheme="minorHAnsi" w:hAnsiTheme="minorHAnsi" w:cstheme="minorHAnsi"/>
            <w:sz w:val="23"/>
            <w:szCs w:val="23"/>
            <w:shd w:val="clear" w:color="auto" w:fill="FFFFFF"/>
          </w:rPr>
          <w:t>https://www.canr.msu.edu/resources/variety-adoption-and-demand-for-quality-seed-in-the-central-dry-zone-of-myanmar</w:t>
        </w:r>
      </w:hyperlink>
      <w:r w:rsidR="000D5BCB" w:rsidRPr="00AD28EA">
        <w:rPr>
          <w:rFonts w:asciiTheme="minorHAnsi" w:hAnsiTheme="minorHAnsi" w:cstheme="minorHAnsi"/>
          <w:color w:val="222222"/>
          <w:sz w:val="23"/>
          <w:szCs w:val="23"/>
          <w:shd w:val="clear" w:color="auto" w:fill="FFFFFF"/>
        </w:rPr>
        <w:t xml:space="preserve"> </w:t>
      </w:r>
    </w:p>
    <w:p w14:paraId="0B6CDA9F" w14:textId="77777777" w:rsidR="00106D8C" w:rsidRPr="00AD28EA" w:rsidRDefault="00106D8C" w:rsidP="00281499">
      <w:pPr>
        <w:ind w:left="720" w:hanging="720"/>
        <w:rPr>
          <w:rFonts w:asciiTheme="minorHAnsi" w:hAnsiTheme="minorHAnsi" w:cstheme="minorHAnsi"/>
          <w:sz w:val="23"/>
          <w:szCs w:val="23"/>
        </w:rPr>
      </w:pPr>
    </w:p>
    <w:p w14:paraId="23F073A3" w14:textId="11411F7E" w:rsidR="00514508" w:rsidRPr="00AD28EA" w:rsidRDefault="00514508" w:rsidP="00514508">
      <w:pPr>
        <w:pStyle w:val="Bibliography"/>
        <w:ind w:left="720" w:hanging="720"/>
        <w:rPr>
          <w:rFonts w:asciiTheme="minorHAnsi" w:hAnsiTheme="minorHAnsi" w:cstheme="minorHAnsi"/>
          <w:sz w:val="23"/>
          <w:szCs w:val="23"/>
        </w:rPr>
      </w:pPr>
      <w:r w:rsidRPr="00AD28EA">
        <w:rPr>
          <w:rFonts w:asciiTheme="minorHAnsi" w:hAnsiTheme="minorHAnsi" w:cstheme="minorHAnsi"/>
          <w:color w:val="222222"/>
          <w:sz w:val="23"/>
          <w:szCs w:val="23"/>
          <w:shd w:val="clear" w:color="auto" w:fill="FFFFFF"/>
        </w:rPr>
        <w:t>International Food Policy Research Institute (IFPRI) and Michigan State University. 2020. Impacts of COVID</w:t>
      </w:r>
      <w:r w:rsidRPr="00AD28EA">
        <w:rPr>
          <w:rFonts w:asciiTheme="minorHAnsi" w:hAnsiTheme="minorHAnsi" w:cstheme="minorHAnsi"/>
          <w:color w:val="222222"/>
          <w:sz w:val="23"/>
          <w:szCs w:val="23"/>
          <w:shd w:val="clear" w:color="auto" w:fill="FFFFFF"/>
        </w:rPr>
        <w:noBreakHyphen/>
        <w:t>19 on Myanmar’s agri-food system: Evidence base and policy implications. Myanmar SSP Working Paper 4. Washington, DC: International Food Policy Research Institute (IFPRI).</w:t>
      </w:r>
      <w:r w:rsidRPr="00AD28EA">
        <w:rPr>
          <w:rFonts w:asciiTheme="minorHAnsi" w:hAnsiTheme="minorHAnsi" w:cstheme="minorHAnsi"/>
          <w:sz w:val="23"/>
          <w:szCs w:val="23"/>
        </w:rPr>
        <w:t xml:space="preserve"> </w:t>
      </w:r>
      <w:hyperlink r:id="rId30" w:history="1">
        <w:r w:rsidR="009B7173" w:rsidRPr="00AD28EA">
          <w:rPr>
            <w:rStyle w:val="Hyperlink"/>
            <w:rFonts w:asciiTheme="minorHAnsi" w:hAnsiTheme="minorHAnsi" w:cstheme="minorHAnsi"/>
            <w:sz w:val="23"/>
            <w:szCs w:val="23"/>
            <w:shd w:val="clear" w:color="auto" w:fill="FFFFFF"/>
          </w:rPr>
          <w:t>https://doi.org/10.2499/p15738coll2.134042</w:t>
        </w:r>
      </w:hyperlink>
      <w:r w:rsidR="009B7173" w:rsidRPr="00AD28EA">
        <w:rPr>
          <w:rFonts w:asciiTheme="minorHAnsi" w:hAnsiTheme="minorHAnsi" w:cstheme="minorHAnsi"/>
          <w:color w:val="222222"/>
          <w:sz w:val="23"/>
          <w:szCs w:val="23"/>
          <w:shd w:val="clear" w:color="auto" w:fill="FFFFFF"/>
        </w:rPr>
        <w:t xml:space="preserve"> </w:t>
      </w:r>
    </w:p>
    <w:p w14:paraId="1E938E86" w14:textId="1DCF6101" w:rsidR="00183A1C" w:rsidRPr="00AD28EA" w:rsidRDefault="00183A1C" w:rsidP="00183A1C">
      <w:pPr>
        <w:rPr>
          <w:rFonts w:asciiTheme="minorHAnsi" w:hAnsiTheme="minorHAnsi" w:cstheme="minorHAnsi"/>
          <w:sz w:val="23"/>
          <w:szCs w:val="23"/>
        </w:rPr>
      </w:pPr>
    </w:p>
    <w:p w14:paraId="37C9314A" w14:textId="25D96E7C" w:rsidR="00183A1C" w:rsidRPr="00AD28EA" w:rsidRDefault="00183A1C" w:rsidP="00183A1C">
      <w:pPr>
        <w:ind w:left="720" w:hanging="720"/>
        <w:rPr>
          <w:rFonts w:asciiTheme="minorHAnsi" w:hAnsiTheme="minorHAnsi" w:cstheme="minorHAnsi"/>
          <w:sz w:val="23"/>
          <w:szCs w:val="23"/>
        </w:rPr>
      </w:pPr>
      <w:r w:rsidRPr="00AD28EA">
        <w:rPr>
          <w:rFonts w:asciiTheme="minorHAnsi" w:hAnsiTheme="minorHAnsi" w:cstheme="minorHAnsi"/>
          <w:color w:val="222222"/>
          <w:sz w:val="23"/>
          <w:szCs w:val="23"/>
          <w:shd w:val="clear" w:color="auto" w:fill="FFFFFF"/>
        </w:rPr>
        <w:t xml:space="preserve">Goeb, Joseph; Zu, A Myint; Zone, Phoo Pye; Synt, Nang Lun Kham; Boughton, Duncan; and Maredia, Mywish K. 2020. Monitoring the impact of COVID-19 in Myanmar: Agricultural commodity traders - Synopsis of results from three survey rounds through early August 2020. Myanmar SSP Policy Note 32. Washington, DC: International Food Policy Research Institute (IFPRI). </w:t>
      </w:r>
      <w:hyperlink r:id="rId31" w:history="1">
        <w:r w:rsidRPr="00AD28EA">
          <w:rPr>
            <w:rStyle w:val="Hyperlink"/>
            <w:rFonts w:asciiTheme="minorHAnsi" w:hAnsiTheme="minorHAnsi" w:cstheme="minorHAnsi"/>
            <w:sz w:val="23"/>
            <w:szCs w:val="23"/>
            <w:shd w:val="clear" w:color="auto" w:fill="FFFFFF"/>
          </w:rPr>
          <w:t>https://doi.org/10.2499/p15738coll2.134038</w:t>
        </w:r>
      </w:hyperlink>
      <w:r w:rsidRPr="00AD28EA">
        <w:rPr>
          <w:rFonts w:asciiTheme="minorHAnsi" w:hAnsiTheme="minorHAnsi" w:cstheme="minorHAnsi"/>
          <w:color w:val="222222"/>
          <w:sz w:val="23"/>
          <w:szCs w:val="23"/>
          <w:shd w:val="clear" w:color="auto" w:fill="FFFFFF"/>
        </w:rPr>
        <w:t xml:space="preserve"> </w:t>
      </w:r>
    </w:p>
    <w:p w14:paraId="0B25CCD9" w14:textId="77777777" w:rsidR="00514508" w:rsidRPr="00AD28EA" w:rsidRDefault="00514508" w:rsidP="00DE30E4">
      <w:pPr>
        <w:pStyle w:val="Bibliography"/>
        <w:ind w:left="720" w:hanging="720"/>
        <w:rPr>
          <w:rFonts w:asciiTheme="minorHAnsi" w:hAnsiTheme="minorHAnsi" w:cstheme="minorHAnsi"/>
          <w:sz w:val="23"/>
          <w:szCs w:val="23"/>
        </w:rPr>
      </w:pPr>
    </w:p>
    <w:p w14:paraId="6A54E9C3" w14:textId="13FDA7AC" w:rsidR="00183A1C" w:rsidRPr="00AD28EA" w:rsidRDefault="00183A1C" w:rsidP="00183A1C">
      <w:pPr>
        <w:ind w:left="720" w:hanging="720"/>
        <w:rPr>
          <w:rFonts w:asciiTheme="minorHAnsi" w:hAnsiTheme="minorHAnsi" w:cstheme="minorHAnsi"/>
          <w:sz w:val="23"/>
          <w:szCs w:val="23"/>
        </w:rPr>
      </w:pPr>
      <w:r w:rsidRPr="00AD28EA">
        <w:rPr>
          <w:rFonts w:asciiTheme="minorHAnsi" w:hAnsiTheme="minorHAnsi" w:cstheme="minorHAnsi"/>
          <w:color w:val="222222"/>
          <w:sz w:val="23"/>
          <w:szCs w:val="23"/>
          <w:shd w:val="clear" w:color="auto" w:fill="FFFFFF"/>
        </w:rPr>
        <w:t xml:space="preserve">Goeb, Joseph; Synt, Nang Lun Kham; Zu, A. Myint; Boughton, Duncan; and Maredia, Mywish K. 2020. Monitoring the impact of COVID-19 in Myanmar: Agricultural input retailers - Synopsis of results from five survey rounds through late July 2020. Myanmar SSP Policy Note 31. Washington, DC: International Food Policy Research Institute (IFPRI). </w:t>
      </w:r>
      <w:hyperlink r:id="rId32" w:history="1">
        <w:r w:rsidRPr="00AD28EA">
          <w:rPr>
            <w:rStyle w:val="Hyperlink"/>
            <w:rFonts w:asciiTheme="minorHAnsi" w:hAnsiTheme="minorHAnsi" w:cstheme="minorHAnsi"/>
            <w:sz w:val="23"/>
            <w:szCs w:val="23"/>
            <w:shd w:val="clear" w:color="auto" w:fill="FFFFFF"/>
          </w:rPr>
          <w:t>https://doi.org/10.2499/p15738coll2.134032</w:t>
        </w:r>
      </w:hyperlink>
      <w:r w:rsidRPr="00AD28EA">
        <w:rPr>
          <w:rFonts w:asciiTheme="minorHAnsi" w:hAnsiTheme="minorHAnsi" w:cstheme="minorHAnsi"/>
          <w:color w:val="222222"/>
          <w:sz w:val="23"/>
          <w:szCs w:val="23"/>
          <w:shd w:val="clear" w:color="auto" w:fill="FFFFFF"/>
        </w:rPr>
        <w:t xml:space="preserve"> </w:t>
      </w:r>
    </w:p>
    <w:p w14:paraId="409F6846" w14:textId="77777777" w:rsidR="00183A1C" w:rsidRPr="00AD28EA" w:rsidRDefault="00183A1C" w:rsidP="00DE30E4">
      <w:pPr>
        <w:pStyle w:val="Bibliography"/>
        <w:ind w:left="720" w:hanging="720"/>
        <w:rPr>
          <w:rFonts w:asciiTheme="minorHAnsi" w:hAnsiTheme="minorHAnsi" w:cstheme="minorHAnsi"/>
          <w:sz w:val="23"/>
          <w:szCs w:val="23"/>
        </w:rPr>
      </w:pPr>
    </w:p>
    <w:p w14:paraId="406362B5" w14:textId="0717FEBB" w:rsidR="00183A1C" w:rsidRPr="00AD28EA" w:rsidRDefault="00183A1C" w:rsidP="00183A1C">
      <w:pPr>
        <w:ind w:left="720" w:hanging="720"/>
        <w:rPr>
          <w:rFonts w:asciiTheme="minorHAnsi" w:hAnsiTheme="minorHAnsi" w:cstheme="minorHAnsi"/>
          <w:sz w:val="23"/>
          <w:szCs w:val="23"/>
        </w:rPr>
      </w:pPr>
      <w:r w:rsidRPr="00AD28EA">
        <w:rPr>
          <w:rFonts w:asciiTheme="minorHAnsi" w:hAnsiTheme="minorHAnsi" w:cstheme="minorHAnsi"/>
          <w:color w:val="222222"/>
          <w:sz w:val="23"/>
          <w:szCs w:val="23"/>
          <w:shd w:val="clear" w:color="auto" w:fill="FFFFFF"/>
        </w:rPr>
        <w:t xml:space="preserve">Goeb, Joseph; Zu, A. Myint; Synt, Nang Lun Kham; Zone, Phoo Pye; Boughton, Duncan; and Maredia, Mywish K. 2020. Monitoring the impact of COVID-19 in Myanmar: Agricultural commodity traders - Late June 2020 survey round. Myanmar SSP Policy Note 23. Washington, DC: International Food Policy Research Institute (IFPRI). </w:t>
      </w:r>
      <w:hyperlink r:id="rId33" w:history="1">
        <w:r w:rsidRPr="00AD28EA">
          <w:rPr>
            <w:rStyle w:val="Hyperlink"/>
            <w:rFonts w:asciiTheme="minorHAnsi" w:hAnsiTheme="minorHAnsi" w:cstheme="minorHAnsi"/>
            <w:sz w:val="23"/>
            <w:szCs w:val="23"/>
            <w:shd w:val="clear" w:color="auto" w:fill="FFFFFF"/>
          </w:rPr>
          <w:t>https://doi.org/10.2499/p15738coll2.133952</w:t>
        </w:r>
      </w:hyperlink>
      <w:r w:rsidRPr="00AD28EA">
        <w:rPr>
          <w:rFonts w:asciiTheme="minorHAnsi" w:hAnsiTheme="minorHAnsi" w:cstheme="minorHAnsi"/>
          <w:color w:val="222222"/>
          <w:sz w:val="23"/>
          <w:szCs w:val="23"/>
          <w:shd w:val="clear" w:color="auto" w:fill="FFFFFF"/>
        </w:rPr>
        <w:t xml:space="preserve">  </w:t>
      </w:r>
    </w:p>
    <w:p w14:paraId="4728F026" w14:textId="77777777" w:rsidR="008F34E7" w:rsidRPr="00AD28EA" w:rsidRDefault="008F34E7" w:rsidP="008F34E7">
      <w:pPr>
        <w:rPr>
          <w:rFonts w:asciiTheme="minorHAnsi" w:hAnsiTheme="minorHAnsi" w:cstheme="minorHAnsi"/>
          <w:sz w:val="23"/>
          <w:szCs w:val="23"/>
        </w:rPr>
      </w:pPr>
    </w:p>
    <w:p w14:paraId="79F6E59E" w14:textId="4558FF1B" w:rsidR="009B7173" w:rsidRPr="00AD28EA" w:rsidRDefault="009B7173" w:rsidP="009B7173">
      <w:pPr>
        <w:ind w:left="720" w:hanging="720"/>
        <w:rPr>
          <w:rFonts w:asciiTheme="minorHAnsi" w:hAnsiTheme="minorHAnsi" w:cstheme="minorHAnsi"/>
          <w:sz w:val="23"/>
          <w:szCs w:val="23"/>
        </w:rPr>
      </w:pPr>
      <w:r w:rsidRPr="00AD28EA">
        <w:rPr>
          <w:rFonts w:asciiTheme="minorHAnsi" w:hAnsiTheme="minorHAnsi" w:cstheme="minorHAnsi"/>
          <w:color w:val="222222"/>
          <w:sz w:val="23"/>
          <w:szCs w:val="23"/>
          <w:shd w:val="clear" w:color="auto" w:fill="FFFFFF"/>
        </w:rPr>
        <w:t xml:space="preserve">Goeb, Joseph; Zu, A. Myint; Synt, Nang Lun Kham; Boughton, Duncan; and Maredia, Mywish K. 2020. Monitoring the impact of COVID-19 in Myanmar: Agricultural input retailers - Mid-June and early July 2020 survey rounds. Myanmar SSP Policy Note 22. Washington, DC: International Food Policy Research Institute (IFPRI). </w:t>
      </w:r>
      <w:hyperlink r:id="rId34" w:history="1">
        <w:r w:rsidRPr="00AD28EA">
          <w:rPr>
            <w:rStyle w:val="Hyperlink"/>
            <w:rFonts w:asciiTheme="minorHAnsi" w:hAnsiTheme="minorHAnsi" w:cstheme="minorHAnsi"/>
            <w:sz w:val="23"/>
            <w:szCs w:val="23"/>
            <w:shd w:val="clear" w:color="auto" w:fill="FFFFFF"/>
          </w:rPr>
          <w:t>https://doi.org/10.2499/p15738coll2.133949</w:t>
        </w:r>
      </w:hyperlink>
      <w:r w:rsidRPr="00AD28EA">
        <w:rPr>
          <w:rFonts w:asciiTheme="minorHAnsi" w:hAnsiTheme="minorHAnsi" w:cstheme="minorHAnsi"/>
          <w:color w:val="222222"/>
          <w:sz w:val="23"/>
          <w:szCs w:val="23"/>
          <w:shd w:val="clear" w:color="auto" w:fill="FFFFFF"/>
        </w:rPr>
        <w:t xml:space="preserve"> </w:t>
      </w:r>
    </w:p>
    <w:p w14:paraId="4C99DC81" w14:textId="77777777" w:rsidR="009B7173" w:rsidRPr="00AD28EA" w:rsidRDefault="009B7173" w:rsidP="00DE30E4">
      <w:pPr>
        <w:pStyle w:val="Bibliography"/>
        <w:ind w:left="720" w:hanging="720"/>
        <w:rPr>
          <w:rFonts w:asciiTheme="minorHAnsi" w:hAnsiTheme="minorHAnsi" w:cstheme="minorHAnsi"/>
          <w:color w:val="222222"/>
          <w:sz w:val="23"/>
          <w:szCs w:val="23"/>
          <w:shd w:val="clear" w:color="auto" w:fill="FFFFFF"/>
        </w:rPr>
      </w:pPr>
    </w:p>
    <w:p w14:paraId="2269CED0" w14:textId="26EC91A6" w:rsidR="00DE30E4" w:rsidRPr="00AD28EA" w:rsidRDefault="00DE30E4" w:rsidP="00DE30E4">
      <w:pPr>
        <w:pStyle w:val="Bibliography"/>
        <w:ind w:left="720" w:hanging="720"/>
        <w:rPr>
          <w:rFonts w:asciiTheme="minorHAnsi" w:hAnsiTheme="minorHAnsi" w:cstheme="minorHAnsi"/>
          <w:color w:val="222222"/>
          <w:sz w:val="23"/>
          <w:szCs w:val="23"/>
          <w:shd w:val="clear" w:color="auto" w:fill="FFFFFF"/>
        </w:rPr>
      </w:pPr>
      <w:r w:rsidRPr="00AD28EA">
        <w:rPr>
          <w:rFonts w:asciiTheme="minorHAnsi" w:hAnsiTheme="minorHAnsi" w:cstheme="minorHAnsi"/>
          <w:color w:val="222222"/>
          <w:sz w:val="23"/>
          <w:szCs w:val="23"/>
          <w:shd w:val="clear" w:color="auto" w:fill="FFFFFF"/>
        </w:rPr>
        <w:t>Goeb, J., D. Boughton, M.K. Maredia, A. M. Zu, and N. L. K. Synt. 2020. Monitoring the impact of COVID</w:t>
      </w:r>
      <w:r w:rsidRPr="00AD28EA">
        <w:rPr>
          <w:rFonts w:asciiTheme="minorHAnsi" w:hAnsiTheme="minorHAnsi" w:cstheme="minorHAnsi"/>
          <w:color w:val="222222"/>
          <w:sz w:val="23"/>
          <w:szCs w:val="23"/>
          <w:shd w:val="clear" w:color="auto" w:fill="FFFFFF"/>
        </w:rPr>
        <w:noBreakHyphen/>
        <w:t>19 in Myanmar: Agricultural input retailers - June 2020 survey round. Myanmar SSP Policy Note 15. Washington, DC: International Food Policy Research Institute (IFPRI).</w:t>
      </w:r>
      <w:r w:rsidR="009B7173" w:rsidRPr="00AD28EA">
        <w:rPr>
          <w:rFonts w:asciiTheme="minorHAnsi" w:hAnsiTheme="minorHAnsi" w:cstheme="minorHAnsi"/>
          <w:color w:val="222222"/>
          <w:sz w:val="23"/>
          <w:szCs w:val="23"/>
          <w:shd w:val="clear" w:color="auto" w:fill="FFFFFF"/>
        </w:rPr>
        <w:t xml:space="preserve"> </w:t>
      </w:r>
      <w:hyperlink r:id="rId35" w:history="1">
        <w:r w:rsidR="009B7173" w:rsidRPr="00AD28EA">
          <w:rPr>
            <w:rStyle w:val="Hyperlink"/>
            <w:rFonts w:asciiTheme="minorHAnsi" w:hAnsiTheme="minorHAnsi" w:cstheme="minorHAnsi"/>
            <w:sz w:val="23"/>
            <w:szCs w:val="23"/>
            <w:shd w:val="clear" w:color="auto" w:fill="FFFFFF"/>
          </w:rPr>
          <w:t>https://doi.org/10.2499/p15738coll2.133812</w:t>
        </w:r>
      </w:hyperlink>
      <w:r w:rsidR="009B7173" w:rsidRPr="00AD28EA">
        <w:rPr>
          <w:rFonts w:asciiTheme="minorHAnsi" w:hAnsiTheme="minorHAnsi" w:cstheme="minorHAnsi"/>
          <w:color w:val="222222"/>
          <w:sz w:val="23"/>
          <w:szCs w:val="23"/>
          <w:shd w:val="clear" w:color="auto" w:fill="FFFFFF"/>
        </w:rPr>
        <w:t xml:space="preserve"> </w:t>
      </w:r>
    </w:p>
    <w:p w14:paraId="28299980" w14:textId="77777777" w:rsidR="00DE30E4" w:rsidRPr="00AD28EA" w:rsidRDefault="00DE30E4" w:rsidP="00DE30E4">
      <w:pPr>
        <w:rPr>
          <w:rFonts w:asciiTheme="minorHAnsi" w:hAnsiTheme="minorHAnsi" w:cstheme="minorHAnsi"/>
          <w:sz w:val="23"/>
          <w:szCs w:val="23"/>
        </w:rPr>
      </w:pPr>
    </w:p>
    <w:p w14:paraId="502FD136" w14:textId="7E04876E" w:rsidR="00DE30E4" w:rsidRPr="00AD28EA" w:rsidRDefault="00DE30E4" w:rsidP="00DE30E4">
      <w:pPr>
        <w:pStyle w:val="Bibliography"/>
        <w:ind w:left="720" w:hanging="720"/>
        <w:rPr>
          <w:rFonts w:asciiTheme="minorHAnsi" w:hAnsiTheme="minorHAnsi" w:cstheme="minorHAnsi"/>
          <w:sz w:val="23"/>
          <w:szCs w:val="23"/>
        </w:rPr>
      </w:pPr>
      <w:r w:rsidRPr="00AD28EA">
        <w:rPr>
          <w:rFonts w:asciiTheme="minorHAnsi" w:hAnsiTheme="minorHAnsi" w:cstheme="minorHAnsi"/>
          <w:color w:val="222222"/>
          <w:sz w:val="23"/>
          <w:szCs w:val="23"/>
          <w:shd w:val="clear" w:color="auto" w:fill="FFFFFF"/>
        </w:rPr>
        <w:t>Goeb, J., D. Boughton, M.K. Maredia, A. M. Zu, and N. L. K. Synt. 2020</w:t>
      </w:r>
      <w:r w:rsidRPr="00AD28EA">
        <w:rPr>
          <w:rFonts w:asciiTheme="minorHAnsi" w:hAnsiTheme="minorHAnsi" w:cstheme="minorHAnsi"/>
          <w:sz w:val="23"/>
          <w:szCs w:val="23"/>
        </w:rPr>
        <w:t>. 2020. Monitoring the impact of COVID</w:t>
      </w:r>
      <w:r w:rsidRPr="00AD28EA">
        <w:rPr>
          <w:rFonts w:asciiTheme="minorHAnsi" w:hAnsiTheme="minorHAnsi" w:cstheme="minorHAnsi"/>
          <w:sz w:val="23"/>
          <w:szCs w:val="23"/>
        </w:rPr>
        <w:noBreakHyphen/>
        <w:t xml:space="preserve">19 in Myanmar: Agricultural commodity traders - May 2020 survey round. Myanmar SSP Policy Note 10. Washington, DC: International Food Policy Research Institute </w:t>
      </w:r>
      <w:r w:rsidRPr="00AD28EA">
        <w:rPr>
          <w:rFonts w:asciiTheme="minorHAnsi" w:hAnsiTheme="minorHAnsi" w:cstheme="minorHAnsi"/>
          <w:sz w:val="23"/>
          <w:szCs w:val="23"/>
        </w:rPr>
        <w:lastRenderedPageBreak/>
        <w:t xml:space="preserve">(IFPRI). </w:t>
      </w:r>
      <w:hyperlink r:id="rId36" w:history="1">
        <w:r w:rsidR="009B7173" w:rsidRPr="00AD28EA">
          <w:rPr>
            <w:rStyle w:val="Hyperlink"/>
            <w:rFonts w:asciiTheme="minorHAnsi" w:hAnsiTheme="minorHAnsi" w:cstheme="minorHAnsi"/>
            <w:sz w:val="23"/>
            <w:szCs w:val="23"/>
            <w:shd w:val="clear" w:color="auto" w:fill="FFFFFF"/>
          </w:rPr>
          <w:t>https://doi.org/10.2499/p15738coll2.133792</w:t>
        </w:r>
      </w:hyperlink>
    </w:p>
    <w:p w14:paraId="180791BE" w14:textId="77777777" w:rsidR="00183A1C" w:rsidRPr="00AD28EA" w:rsidRDefault="00183A1C" w:rsidP="00183A1C">
      <w:pPr>
        <w:pStyle w:val="Bibliography"/>
        <w:ind w:left="720" w:hanging="720"/>
        <w:rPr>
          <w:rFonts w:asciiTheme="minorHAnsi" w:hAnsiTheme="minorHAnsi" w:cstheme="minorHAnsi"/>
          <w:sz w:val="23"/>
          <w:szCs w:val="23"/>
        </w:rPr>
      </w:pPr>
    </w:p>
    <w:p w14:paraId="756EE6C2" w14:textId="0760FDBC" w:rsidR="00183A1C" w:rsidRPr="00AD28EA" w:rsidRDefault="00183A1C" w:rsidP="00183A1C">
      <w:pPr>
        <w:pStyle w:val="Bibliography"/>
        <w:ind w:left="720" w:hanging="720"/>
        <w:rPr>
          <w:rFonts w:asciiTheme="minorHAnsi" w:hAnsiTheme="minorHAnsi" w:cstheme="minorHAnsi"/>
          <w:color w:val="222222"/>
          <w:sz w:val="23"/>
          <w:szCs w:val="23"/>
          <w:shd w:val="clear" w:color="auto" w:fill="FFFFFF"/>
        </w:rPr>
      </w:pPr>
      <w:r w:rsidRPr="00AD28EA">
        <w:rPr>
          <w:rFonts w:asciiTheme="minorHAnsi" w:hAnsiTheme="minorHAnsi" w:cstheme="minorHAnsi"/>
          <w:sz w:val="23"/>
          <w:szCs w:val="23"/>
        </w:rPr>
        <w:t>Goeb, J., D. Boughton, and M.K. Maredia. 2020. Monitoring the impact of COVID</w:t>
      </w:r>
      <w:r w:rsidRPr="00AD28EA">
        <w:rPr>
          <w:rFonts w:asciiTheme="minorHAnsi" w:hAnsiTheme="minorHAnsi" w:cstheme="minorHAnsi"/>
          <w:sz w:val="23"/>
          <w:szCs w:val="23"/>
        </w:rPr>
        <w:noBreakHyphen/>
        <w:t>19 in Myanmar: Agricultural input retailers - May 2020 survey round. Myanmar SSP Policy Note 8. Washington, DC: International Food Policy Research Institute (IFPRI).</w:t>
      </w:r>
      <w:r w:rsidR="00C4403D" w:rsidRPr="00AD28EA">
        <w:rPr>
          <w:rFonts w:asciiTheme="minorHAnsi" w:hAnsiTheme="minorHAnsi" w:cstheme="minorHAnsi"/>
          <w:color w:val="222222"/>
          <w:sz w:val="23"/>
          <w:szCs w:val="23"/>
          <w:shd w:val="clear" w:color="auto" w:fill="FFFFFF"/>
        </w:rPr>
        <w:t xml:space="preserve"> </w:t>
      </w:r>
      <w:hyperlink r:id="rId37" w:history="1">
        <w:r w:rsidR="00C4403D" w:rsidRPr="00AD28EA">
          <w:rPr>
            <w:rStyle w:val="Hyperlink"/>
            <w:rFonts w:asciiTheme="minorHAnsi" w:hAnsiTheme="minorHAnsi" w:cstheme="minorHAnsi"/>
            <w:sz w:val="23"/>
            <w:szCs w:val="23"/>
            <w:shd w:val="clear" w:color="auto" w:fill="FFFFFF"/>
          </w:rPr>
          <w:t>https://doi.org/10.2499/p15738coll2.133753</w:t>
        </w:r>
      </w:hyperlink>
      <w:r w:rsidR="00C4403D" w:rsidRPr="00AD28EA">
        <w:rPr>
          <w:rFonts w:asciiTheme="minorHAnsi" w:hAnsiTheme="minorHAnsi" w:cstheme="minorHAnsi"/>
          <w:color w:val="222222"/>
          <w:sz w:val="23"/>
          <w:szCs w:val="23"/>
          <w:shd w:val="clear" w:color="auto" w:fill="FFFFFF"/>
        </w:rPr>
        <w:t xml:space="preserve"> </w:t>
      </w:r>
    </w:p>
    <w:p w14:paraId="2EF2C4E1" w14:textId="79F1CD57" w:rsidR="00C4403D" w:rsidRPr="00AD28EA" w:rsidRDefault="00C4403D" w:rsidP="00C4403D">
      <w:pPr>
        <w:rPr>
          <w:rFonts w:asciiTheme="minorHAnsi" w:hAnsiTheme="minorHAnsi" w:cstheme="minorHAnsi"/>
          <w:sz w:val="23"/>
          <w:szCs w:val="23"/>
        </w:rPr>
      </w:pPr>
    </w:p>
    <w:p w14:paraId="4C5F7D0A" w14:textId="65BE502F" w:rsidR="00C4403D" w:rsidRPr="00AD28EA" w:rsidRDefault="00C4403D" w:rsidP="00C4403D">
      <w:pPr>
        <w:ind w:left="720" w:hanging="720"/>
        <w:rPr>
          <w:rFonts w:asciiTheme="minorHAnsi" w:hAnsiTheme="minorHAnsi" w:cstheme="minorHAnsi"/>
          <w:b/>
          <w:bCs/>
          <w:sz w:val="23"/>
          <w:szCs w:val="23"/>
        </w:rPr>
      </w:pPr>
      <w:r w:rsidRPr="00AD28EA">
        <w:rPr>
          <w:rFonts w:asciiTheme="minorHAnsi" w:hAnsiTheme="minorHAnsi" w:cstheme="minorHAnsi"/>
          <w:color w:val="222222"/>
          <w:sz w:val="23"/>
          <w:szCs w:val="23"/>
          <w:shd w:val="clear" w:color="auto" w:fill="FFFFFF"/>
        </w:rPr>
        <w:t xml:space="preserve">Boughton, Duncan; Goeb, Joey; Lambrecht, Isabel; Mather, David; and Headey, Derek D. 2020. Strengthening smallholder agriculture is essential to defend food and nutrition security and rural livelihoods in Myanmar against the COVID-19 </w:t>
      </w:r>
      <w:proofErr w:type="gramStart"/>
      <w:r w:rsidRPr="00AD28EA">
        <w:rPr>
          <w:rFonts w:asciiTheme="minorHAnsi" w:hAnsiTheme="minorHAnsi" w:cstheme="minorHAnsi"/>
          <w:color w:val="222222"/>
          <w:sz w:val="23"/>
          <w:szCs w:val="23"/>
          <w:shd w:val="clear" w:color="auto" w:fill="FFFFFF"/>
        </w:rPr>
        <w:t>threat:</w:t>
      </w:r>
      <w:proofErr w:type="gramEnd"/>
      <w:r w:rsidRPr="00AD28EA">
        <w:rPr>
          <w:rFonts w:asciiTheme="minorHAnsi" w:hAnsiTheme="minorHAnsi" w:cstheme="minorHAnsi"/>
          <w:color w:val="222222"/>
          <w:sz w:val="23"/>
          <w:szCs w:val="23"/>
          <w:shd w:val="clear" w:color="auto" w:fill="FFFFFF"/>
        </w:rPr>
        <w:t xml:space="preserve"> Elements for a proactive response. Myanmar SSP Policy Note 2. Washington, DC: International Food Policy Research Institute (IFPRI). </w:t>
      </w:r>
      <w:hyperlink r:id="rId38" w:history="1">
        <w:r w:rsidRPr="00AD28EA">
          <w:rPr>
            <w:rStyle w:val="Hyperlink"/>
            <w:rFonts w:asciiTheme="minorHAnsi" w:hAnsiTheme="minorHAnsi" w:cstheme="minorHAnsi"/>
            <w:sz w:val="23"/>
            <w:szCs w:val="23"/>
            <w:shd w:val="clear" w:color="auto" w:fill="FFFFFF"/>
          </w:rPr>
          <w:t>https://doi.org/10.2499/p15738coll2.133687</w:t>
        </w:r>
      </w:hyperlink>
      <w:r w:rsidRPr="00AD28EA">
        <w:rPr>
          <w:rFonts w:asciiTheme="minorHAnsi" w:hAnsiTheme="minorHAnsi" w:cstheme="minorHAnsi"/>
          <w:color w:val="222222"/>
          <w:sz w:val="23"/>
          <w:szCs w:val="23"/>
          <w:shd w:val="clear" w:color="auto" w:fill="FFFFFF"/>
        </w:rPr>
        <w:t xml:space="preserve"> </w:t>
      </w:r>
    </w:p>
    <w:p w14:paraId="0B3D83EE" w14:textId="77777777" w:rsidR="005846BD" w:rsidRPr="00AD28EA" w:rsidRDefault="005846BD" w:rsidP="00281499">
      <w:pPr>
        <w:ind w:left="720" w:hanging="720"/>
        <w:rPr>
          <w:rFonts w:asciiTheme="minorHAnsi" w:hAnsiTheme="minorHAnsi" w:cstheme="minorHAnsi"/>
          <w:sz w:val="23"/>
          <w:szCs w:val="23"/>
        </w:rPr>
      </w:pPr>
    </w:p>
    <w:p w14:paraId="4E0C9E11" w14:textId="51FB0AD1" w:rsidR="00504F06" w:rsidRPr="00AD28EA" w:rsidRDefault="00000000" w:rsidP="00281499">
      <w:pPr>
        <w:ind w:left="720" w:hanging="720"/>
        <w:rPr>
          <w:rFonts w:asciiTheme="minorHAnsi" w:eastAsia="Calibri" w:hAnsiTheme="minorHAnsi" w:cstheme="minorHAnsi"/>
          <w:color w:val="000000"/>
          <w:sz w:val="23"/>
          <w:szCs w:val="23"/>
        </w:rPr>
      </w:pPr>
      <w:hyperlink r:id="rId39" w:history="1">
        <w:r w:rsidR="00281499" w:rsidRPr="00AD28EA">
          <w:rPr>
            <w:rStyle w:val="Hyperlink"/>
            <w:rFonts w:asciiTheme="minorHAnsi" w:hAnsiTheme="minorHAnsi" w:cstheme="minorHAnsi"/>
            <w:color w:val="auto"/>
            <w:sz w:val="23"/>
            <w:szCs w:val="23"/>
            <w:u w:val="none"/>
          </w:rPr>
          <w:t>Jayne</w:t>
        </w:r>
      </w:hyperlink>
      <w:r w:rsidR="00106D8C" w:rsidRPr="00AD28EA">
        <w:rPr>
          <w:rStyle w:val="Hyperlink"/>
          <w:rFonts w:asciiTheme="minorHAnsi" w:hAnsiTheme="minorHAnsi" w:cstheme="minorHAnsi"/>
          <w:color w:val="auto"/>
          <w:sz w:val="23"/>
          <w:szCs w:val="23"/>
          <w:u w:val="none"/>
        </w:rPr>
        <w:t>,</w:t>
      </w:r>
      <w:r w:rsidR="00281499" w:rsidRPr="00AD28EA">
        <w:rPr>
          <w:rFonts w:asciiTheme="minorHAnsi" w:hAnsiTheme="minorHAnsi" w:cstheme="minorHAnsi"/>
          <w:sz w:val="23"/>
          <w:szCs w:val="23"/>
        </w:rPr>
        <w:t xml:space="preserve"> Thomas, </w:t>
      </w:r>
      <w:hyperlink r:id="rId40" w:history="1">
        <w:r w:rsidR="00281499" w:rsidRPr="00AD28EA">
          <w:rPr>
            <w:rStyle w:val="Hyperlink"/>
            <w:rFonts w:asciiTheme="minorHAnsi" w:hAnsiTheme="minorHAnsi" w:cstheme="minorHAnsi"/>
            <w:color w:val="auto"/>
            <w:sz w:val="23"/>
            <w:szCs w:val="23"/>
            <w:u w:val="none"/>
          </w:rPr>
          <w:t>Suresh Babu</w:t>
        </w:r>
      </w:hyperlink>
      <w:r w:rsidR="00281499" w:rsidRPr="00AD28EA">
        <w:rPr>
          <w:rFonts w:asciiTheme="minorHAnsi" w:hAnsiTheme="minorHAnsi" w:cstheme="minorHAnsi"/>
          <w:sz w:val="23"/>
          <w:szCs w:val="23"/>
        </w:rPr>
        <w:t>, </w:t>
      </w:r>
      <w:hyperlink r:id="rId41" w:history="1">
        <w:r w:rsidR="00281499" w:rsidRPr="00AD28EA">
          <w:rPr>
            <w:rStyle w:val="Hyperlink"/>
            <w:rFonts w:asciiTheme="minorHAnsi" w:hAnsiTheme="minorHAnsi" w:cstheme="minorHAnsi"/>
            <w:color w:val="auto"/>
            <w:sz w:val="23"/>
            <w:szCs w:val="23"/>
            <w:u w:val="none"/>
          </w:rPr>
          <w:t>Duncan Boughton</w:t>
        </w:r>
      </w:hyperlink>
      <w:r w:rsidR="00281499" w:rsidRPr="00AD28EA">
        <w:rPr>
          <w:rFonts w:asciiTheme="minorHAnsi" w:hAnsiTheme="minorHAnsi" w:cstheme="minorHAnsi"/>
          <w:sz w:val="23"/>
          <w:szCs w:val="23"/>
        </w:rPr>
        <w:t>, </w:t>
      </w:r>
      <w:hyperlink r:id="rId42" w:history="1">
        <w:r w:rsidR="00281499" w:rsidRPr="00AD28EA">
          <w:rPr>
            <w:rStyle w:val="Hyperlink"/>
            <w:rFonts w:asciiTheme="minorHAnsi" w:hAnsiTheme="minorHAnsi" w:cstheme="minorHAnsi"/>
            <w:color w:val="auto"/>
            <w:sz w:val="23"/>
            <w:szCs w:val="23"/>
            <w:u w:val="none"/>
          </w:rPr>
          <w:t>Sheryl Hendriks</w:t>
        </w:r>
      </w:hyperlink>
      <w:r w:rsidR="00281499" w:rsidRPr="00AD28EA">
        <w:rPr>
          <w:rFonts w:asciiTheme="minorHAnsi" w:hAnsiTheme="minorHAnsi" w:cstheme="minorHAnsi"/>
          <w:sz w:val="23"/>
          <w:szCs w:val="23"/>
        </w:rPr>
        <w:t>, </w:t>
      </w:r>
      <w:hyperlink r:id="rId43" w:history="1">
        <w:r w:rsidR="00281499" w:rsidRPr="00AD28EA">
          <w:rPr>
            <w:rStyle w:val="Hyperlink"/>
            <w:rFonts w:asciiTheme="minorHAnsi" w:hAnsiTheme="minorHAnsi" w:cstheme="minorHAnsi"/>
            <w:color w:val="auto"/>
            <w:sz w:val="23"/>
            <w:szCs w:val="23"/>
            <w:u w:val="none"/>
          </w:rPr>
          <w:t>Elizabeth Mkandawire</w:t>
        </w:r>
      </w:hyperlink>
      <w:r w:rsidR="00281499" w:rsidRPr="00AD28EA">
        <w:rPr>
          <w:rFonts w:asciiTheme="minorHAnsi" w:hAnsiTheme="minorHAnsi" w:cstheme="minorHAnsi"/>
          <w:sz w:val="23"/>
          <w:szCs w:val="23"/>
        </w:rPr>
        <w:t>, </w:t>
      </w:r>
      <w:hyperlink r:id="rId44" w:history="1">
        <w:r w:rsidR="00281499" w:rsidRPr="00AD28EA">
          <w:rPr>
            <w:rStyle w:val="Hyperlink"/>
            <w:rFonts w:asciiTheme="minorHAnsi" w:hAnsiTheme="minorHAnsi" w:cstheme="minorHAnsi"/>
            <w:color w:val="auto"/>
            <w:sz w:val="23"/>
            <w:szCs w:val="23"/>
            <w:u w:val="none"/>
          </w:rPr>
          <w:t>Ferdi Meyer</w:t>
        </w:r>
      </w:hyperlink>
      <w:r w:rsidR="00281499" w:rsidRPr="00AD28EA">
        <w:rPr>
          <w:rFonts w:asciiTheme="minorHAnsi" w:hAnsiTheme="minorHAnsi" w:cstheme="minorHAnsi"/>
          <w:sz w:val="23"/>
          <w:szCs w:val="23"/>
        </w:rPr>
        <w:t>, </w:t>
      </w:r>
      <w:hyperlink r:id="rId45" w:history="1">
        <w:r w:rsidR="00281499" w:rsidRPr="00AD28EA">
          <w:rPr>
            <w:rStyle w:val="Hyperlink"/>
            <w:rFonts w:asciiTheme="minorHAnsi" w:hAnsiTheme="minorHAnsi" w:cstheme="minorHAnsi"/>
            <w:color w:val="auto"/>
            <w:sz w:val="23"/>
            <w:szCs w:val="23"/>
            <w:u w:val="none"/>
          </w:rPr>
          <w:t>John M. Staatz</w:t>
        </w:r>
      </w:hyperlink>
      <w:r w:rsidR="00281499" w:rsidRPr="00AD28EA">
        <w:rPr>
          <w:rFonts w:asciiTheme="minorHAnsi" w:hAnsiTheme="minorHAnsi" w:cstheme="minorHAnsi"/>
          <w:sz w:val="23"/>
          <w:szCs w:val="23"/>
        </w:rPr>
        <w:t>, </w:t>
      </w:r>
      <w:hyperlink r:id="rId46" w:history="1">
        <w:r w:rsidR="00281499" w:rsidRPr="00AD28EA">
          <w:rPr>
            <w:rStyle w:val="Hyperlink"/>
            <w:rFonts w:asciiTheme="minorHAnsi" w:hAnsiTheme="minorHAnsi" w:cstheme="minorHAnsi"/>
            <w:color w:val="auto"/>
            <w:sz w:val="23"/>
            <w:szCs w:val="23"/>
            <w:u w:val="none"/>
          </w:rPr>
          <w:t>Saweda Liverpool-Tasie</w:t>
        </w:r>
      </w:hyperlink>
      <w:r w:rsidR="00281499" w:rsidRPr="00AD28EA">
        <w:rPr>
          <w:rFonts w:asciiTheme="minorHAnsi" w:hAnsiTheme="minorHAnsi" w:cstheme="minorHAnsi"/>
          <w:sz w:val="23"/>
          <w:szCs w:val="23"/>
        </w:rPr>
        <w:t>, </w:t>
      </w:r>
      <w:hyperlink r:id="rId47" w:history="1">
        <w:r w:rsidR="00281499" w:rsidRPr="00AD28EA">
          <w:rPr>
            <w:rStyle w:val="Hyperlink"/>
            <w:rFonts w:asciiTheme="minorHAnsi" w:hAnsiTheme="minorHAnsi" w:cstheme="minorHAnsi"/>
            <w:color w:val="auto"/>
            <w:sz w:val="23"/>
            <w:szCs w:val="23"/>
            <w:u w:val="none"/>
          </w:rPr>
          <w:t>Eric Crawford</w:t>
        </w:r>
      </w:hyperlink>
      <w:r w:rsidR="00281499" w:rsidRPr="00AD28EA">
        <w:rPr>
          <w:rFonts w:asciiTheme="minorHAnsi" w:hAnsiTheme="minorHAnsi" w:cstheme="minorHAnsi"/>
          <w:sz w:val="23"/>
          <w:szCs w:val="23"/>
        </w:rPr>
        <w:t>, </w:t>
      </w:r>
      <w:hyperlink r:id="rId48" w:history="1">
        <w:r w:rsidR="00281499" w:rsidRPr="00AD28EA">
          <w:rPr>
            <w:rStyle w:val="Hyperlink"/>
            <w:rFonts w:asciiTheme="minorHAnsi" w:hAnsiTheme="minorHAnsi" w:cstheme="minorHAnsi"/>
            <w:color w:val="auto"/>
            <w:sz w:val="23"/>
            <w:szCs w:val="23"/>
            <w:u w:val="none"/>
          </w:rPr>
          <w:t>Paul Dorosh</w:t>
        </w:r>
      </w:hyperlink>
      <w:r w:rsidR="00281499" w:rsidRPr="00AD28EA">
        <w:rPr>
          <w:rFonts w:asciiTheme="minorHAnsi" w:hAnsiTheme="minorHAnsi" w:cstheme="minorHAnsi"/>
          <w:sz w:val="23"/>
          <w:szCs w:val="23"/>
        </w:rPr>
        <w:t>, and </w:t>
      </w:r>
      <w:hyperlink r:id="rId49" w:history="1">
        <w:r w:rsidR="00281499" w:rsidRPr="00AD28EA">
          <w:rPr>
            <w:rStyle w:val="Hyperlink"/>
            <w:rFonts w:asciiTheme="minorHAnsi" w:hAnsiTheme="minorHAnsi" w:cstheme="minorHAnsi"/>
            <w:color w:val="auto"/>
            <w:sz w:val="23"/>
            <w:szCs w:val="23"/>
            <w:u w:val="none"/>
          </w:rPr>
          <w:t>Kimsey Savadogo</w:t>
        </w:r>
      </w:hyperlink>
      <w:r w:rsidR="00281499" w:rsidRPr="00AD28EA">
        <w:rPr>
          <w:rFonts w:asciiTheme="minorHAnsi" w:hAnsiTheme="minorHAnsi" w:cstheme="minorHAnsi"/>
          <w:sz w:val="23"/>
          <w:szCs w:val="23"/>
        </w:rPr>
        <w:t xml:space="preserve">. 2019. </w:t>
      </w:r>
      <w:r w:rsidR="00281499" w:rsidRPr="00AD28EA">
        <w:rPr>
          <w:rFonts w:asciiTheme="minorHAnsi" w:hAnsiTheme="minorHAnsi" w:cstheme="minorHAnsi"/>
          <w:color w:val="000000"/>
          <w:sz w:val="23"/>
          <w:szCs w:val="23"/>
        </w:rPr>
        <w:t>FSP Synthesis Report IV: Building Locally Led Agricultural Policy Analysis Capacity: Lessons from Experience in Developing Countries</w:t>
      </w:r>
      <w:r w:rsidR="00281499" w:rsidRPr="00AD28EA">
        <w:rPr>
          <w:rFonts w:asciiTheme="minorHAnsi" w:eastAsia="Calibri" w:hAnsiTheme="minorHAnsi" w:cstheme="minorHAnsi"/>
          <w:color w:val="000000"/>
          <w:sz w:val="23"/>
          <w:szCs w:val="23"/>
        </w:rPr>
        <w:t>.  East Lansing: Michigan State University.</w:t>
      </w:r>
    </w:p>
    <w:p w14:paraId="321E3539" w14:textId="77777777" w:rsidR="00504F06" w:rsidRPr="00AD28EA" w:rsidRDefault="00504F06" w:rsidP="00E00D33">
      <w:pPr>
        <w:ind w:left="720" w:hanging="720"/>
        <w:rPr>
          <w:rFonts w:asciiTheme="minorHAnsi" w:hAnsiTheme="minorHAnsi" w:cstheme="minorHAnsi"/>
          <w:sz w:val="23"/>
          <w:szCs w:val="23"/>
        </w:rPr>
      </w:pPr>
    </w:p>
    <w:p w14:paraId="6F4A1D67" w14:textId="6182EBAA" w:rsidR="00281499" w:rsidRPr="00AD28EA" w:rsidRDefault="00000000" w:rsidP="00281499">
      <w:pPr>
        <w:ind w:left="720" w:hanging="720"/>
        <w:rPr>
          <w:rFonts w:asciiTheme="minorHAnsi" w:eastAsia="Calibri" w:hAnsiTheme="minorHAnsi" w:cstheme="minorHAnsi"/>
          <w:color w:val="000000"/>
          <w:sz w:val="23"/>
          <w:szCs w:val="23"/>
        </w:rPr>
      </w:pPr>
      <w:hyperlink r:id="rId50" w:history="1">
        <w:r w:rsidR="00281499" w:rsidRPr="00AD28EA">
          <w:rPr>
            <w:rStyle w:val="Hyperlink"/>
            <w:rFonts w:asciiTheme="minorHAnsi" w:hAnsiTheme="minorHAnsi" w:cstheme="minorHAnsi"/>
            <w:color w:val="auto"/>
            <w:sz w:val="23"/>
            <w:szCs w:val="23"/>
            <w:u w:val="none"/>
          </w:rPr>
          <w:t>Jayne</w:t>
        </w:r>
      </w:hyperlink>
      <w:r w:rsidR="00106D8C" w:rsidRPr="00AD28EA">
        <w:rPr>
          <w:rStyle w:val="Hyperlink"/>
          <w:rFonts w:asciiTheme="minorHAnsi" w:hAnsiTheme="minorHAnsi" w:cstheme="minorHAnsi"/>
          <w:color w:val="auto"/>
          <w:sz w:val="23"/>
          <w:szCs w:val="23"/>
          <w:u w:val="none"/>
        </w:rPr>
        <w:t>,</w:t>
      </w:r>
      <w:r w:rsidR="00281499" w:rsidRPr="00AD28EA">
        <w:rPr>
          <w:rFonts w:asciiTheme="minorHAnsi" w:hAnsiTheme="minorHAnsi" w:cstheme="minorHAnsi"/>
          <w:sz w:val="23"/>
          <w:szCs w:val="23"/>
        </w:rPr>
        <w:t xml:space="preserve"> Thomas, </w:t>
      </w:r>
      <w:hyperlink r:id="rId51" w:history="1">
        <w:r w:rsidR="00281499" w:rsidRPr="00AD28EA">
          <w:rPr>
            <w:rStyle w:val="Hyperlink"/>
            <w:rFonts w:asciiTheme="minorHAnsi" w:hAnsiTheme="minorHAnsi" w:cstheme="minorHAnsi"/>
            <w:color w:val="auto"/>
            <w:sz w:val="23"/>
            <w:szCs w:val="23"/>
            <w:u w:val="none"/>
          </w:rPr>
          <w:t>Suresh Babu</w:t>
        </w:r>
      </w:hyperlink>
      <w:r w:rsidR="00281499" w:rsidRPr="00AD28EA">
        <w:rPr>
          <w:rFonts w:asciiTheme="minorHAnsi" w:hAnsiTheme="minorHAnsi" w:cstheme="minorHAnsi"/>
          <w:sz w:val="23"/>
          <w:szCs w:val="23"/>
        </w:rPr>
        <w:t>, </w:t>
      </w:r>
      <w:hyperlink r:id="rId52" w:history="1">
        <w:r w:rsidR="00281499" w:rsidRPr="00AD28EA">
          <w:rPr>
            <w:rStyle w:val="Hyperlink"/>
            <w:rFonts w:asciiTheme="minorHAnsi" w:hAnsiTheme="minorHAnsi" w:cstheme="minorHAnsi"/>
            <w:color w:val="auto"/>
            <w:sz w:val="23"/>
            <w:szCs w:val="23"/>
            <w:u w:val="none"/>
          </w:rPr>
          <w:t>Duncan Boughton</w:t>
        </w:r>
      </w:hyperlink>
      <w:r w:rsidR="00281499" w:rsidRPr="00AD28EA">
        <w:rPr>
          <w:rFonts w:asciiTheme="minorHAnsi" w:hAnsiTheme="minorHAnsi" w:cstheme="minorHAnsi"/>
          <w:sz w:val="23"/>
          <w:szCs w:val="23"/>
        </w:rPr>
        <w:t>, </w:t>
      </w:r>
      <w:hyperlink r:id="rId53" w:history="1">
        <w:r w:rsidR="00281499" w:rsidRPr="00AD28EA">
          <w:rPr>
            <w:rStyle w:val="Hyperlink"/>
            <w:rFonts w:asciiTheme="minorHAnsi" w:hAnsiTheme="minorHAnsi" w:cstheme="minorHAnsi"/>
            <w:color w:val="auto"/>
            <w:sz w:val="23"/>
            <w:szCs w:val="23"/>
            <w:u w:val="none"/>
          </w:rPr>
          <w:t>Sheryl Hendriks</w:t>
        </w:r>
      </w:hyperlink>
      <w:r w:rsidR="00281499" w:rsidRPr="00AD28EA">
        <w:rPr>
          <w:rFonts w:asciiTheme="minorHAnsi" w:hAnsiTheme="minorHAnsi" w:cstheme="minorHAnsi"/>
          <w:sz w:val="23"/>
          <w:szCs w:val="23"/>
        </w:rPr>
        <w:t>, </w:t>
      </w:r>
      <w:hyperlink r:id="rId54" w:history="1">
        <w:r w:rsidR="00281499" w:rsidRPr="00AD28EA">
          <w:rPr>
            <w:rStyle w:val="Hyperlink"/>
            <w:rFonts w:asciiTheme="minorHAnsi" w:hAnsiTheme="minorHAnsi" w:cstheme="minorHAnsi"/>
            <w:color w:val="auto"/>
            <w:sz w:val="23"/>
            <w:szCs w:val="23"/>
            <w:u w:val="none"/>
          </w:rPr>
          <w:t>Elizabeth Mkandawire</w:t>
        </w:r>
      </w:hyperlink>
      <w:r w:rsidR="00281499" w:rsidRPr="00AD28EA">
        <w:rPr>
          <w:rFonts w:asciiTheme="minorHAnsi" w:hAnsiTheme="minorHAnsi" w:cstheme="minorHAnsi"/>
          <w:sz w:val="23"/>
          <w:szCs w:val="23"/>
        </w:rPr>
        <w:t>, </w:t>
      </w:r>
      <w:hyperlink r:id="rId55" w:history="1">
        <w:r w:rsidR="00281499" w:rsidRPr="00AD28EA">
          <w:rPr>
            <w:rStyle w:val="Hyperlink"/>
            <w:rFonts w:asciiTheme="minorHAnsi" w:hAnsiTheme="minorHAnsi" w:cstheme="minorHAnsi"/>
            <w:color w:val="auto"/>
            <w:sz w:val="23"/>
            <w:szCs w:val="23"/>
            <w:u w:val="none"/>
          </w:rPr>
          <w:t>Ferdi Meyer</w:t>
        </w:r>
      </w:hyperlink>
      <w:r w:rsidR="00281499" w:rsidRPr="00AD28EA">
        <w:rPr>
          <w:rFonts w:asciiTheme="minorHAnsi" w:hAnsiTheme="minorHAnsi" w:cstheme="minorHAnsi"/>
          <w:sz w:val="23"/>
          <w:szCs w:val="23"/>
        </w:rPr>
        <w:t>, </w:t>
      </w:r>
      <w:hyperlink r:id="rId56" w:history="1">
        <w:r w:rsidR="00281499" w:rsidRPr="00AD28EA">
          <w:rPr>
            <w:rStyle w:val="Hyperlink"/>
            <w:rFonts w:asciiTheme="minorHAnsi" w:hAnsiTheme="minorHAnsi" w:cstheme="minorHAnsi"/>
            <w:color w:val="auto"/>
            <w:sz w:val="23"/>
            <w:szCs w:val="23"/>
            <w:u w:val="none"/>
          </w:rPr>
          <w:t>John M. Staatz</w:t>
        </w:r>
      </w:hyperlink>
      <w:r w:rsidR="00281499" w:rsidRPr="00AD28EA">
        <w:rPr>
          <w:rFonts w:asciiTheme="minorHAnsi" w:hAnsiTheme="minorHAnsi" w:cstheme="minorHAnsi"/>
          <w:sz w:val="23"/>
          <w:szCs w:val="23"/>
        </w:rPr>
        <w:t>, </w:t>
      </w:r>
      <w:hyperlink r:id="rId57" w:history="1">
        <w:r w:rsidR="00281499" w:rsidRPr="00AD28EA">
          <w:rPr>
            <w:rStyle w:val="Hyperlink"/>
            <w:rFonts w:asciiTheme="minorHAnsi" w:hAnsiTheme="minorHAnsi" w:cstheme="minorHAnsi"/>
            <w:color w:val="auto"/>
            <w:sz w:val="23"/>
            <w:szCs w:val="23"/>
            <w:u w:val="none"/>
          </w:rPr>
          <w:t>Saweda Liverpool-Tasie</w:t>
        </w:r>
      </w:hyperlink>
      <w:r w:rsidR="00281499" w:rsidRPr="00AD28EA">
        <w:rPr>
          <w:rFonts w:asciiTheme="minorHAnsi" w:hAnsiTheme="minorHAnsi" w:cstheme="minorHAnsi"/>
          <w:sz w:val="23"/>
          <w:szCs w:val="23"/>
        </w:rPr>
        <w:t>, </w:t>
      </w:r>
      <w:hyperlink r:id="rId58" w:history="1">
        <w:r w:rsidR="00281499" w:rsidRPr="00AD28EA">
          <w:rPr>
            <w:rStyle w:val="Hyperlink"/>
            <w:rFonts w:asciiTheme="minorHAnsi" w:hAnsiTheme="minorHAnsi" w:cstheme="minorHAnsi"/>
            <w:color w:val="auto"/>
            <w:sz w:val="23"/>
            <w:szCs w:val="23"/>
            <w:u w:val="none"/>
          </w:rPr>
          <w:t>Eric Crawford</w:t>
        </w:r>
      </w:hyperlink>
      <w:r w:rsidR="00281499" w:rsidRPr="00AD28EA">
        <w:rPr>
          <w:rFonts w:asciiTheme="minorHAnsi" w:hAnsiTheme="minorHAnsi" w:cstheme="minorHAnsi"/>
          <w:sz w:val="23"/>
          <w:szCs w:val="23"/>
        </w:rPr>
        <w:t>, </w:t>
      </w:r>
      <w:hyperlink r:id="rId59" w:history="1">
        <w:r w:rsidR="00281499" w:rsidRPr="00AD28EA">
          <w:rPr>
            <w:rStyle w:val="Hyperlink"/>
            <w:rFonts w:asciiTheme="minorHAnsi" w:hAnsiTheme="minorHAnsi" w:cstheme="minorHAnsi"/>
            <w:color w:val="auto"/>
            <w:sz w:val="23"/>
            <w:szCs w:val="23"/>
            <w:u w:val="none"/>
          </w:rPr>
          <w:t>Paul Dorosh</w:t>
        </w:r>
      </w:hyperlink>
      <w:r w:rsidR="00281499" w:rsidRPr="00AD28EA">
        <w:rPr>
          <w:rFonts w:asciiTheme="minorHAnsi" w:hAnsiTheme="minorHAnsi" w:cstheme="minorHAnsi"/>
          <w:sz w:val="23"/>
          <w:szCs w:val="23"/>
        </w:rPr>
        <w:t>, and </w:t>
      </w:r>
      <w:hyperlink r:id="rId60" w:history="1">
        <w:r w:rsidR="00281499" w:rsidRPr="00AD28EA">
          <w:rPr>
            <w:rStyle w:val="Hyperlink"/>
            <w:rFonts w:asciiTheme="minorHAnsi" w:hAnsiTheme="minorHAnsi" w:cstheme="minorHAnsi"/>
            <w:color w:val="auto"/>
            <w:sz w:val="23"/>
            <w:szCs w:val="23"/>
            <w:u w:val="none"/>
          </w:rPr>
          <w:t>Kimsey Savadogo</w:t>
        </w:r>
      </w:hyperlink>
      <w:r w:rsidR="00281499" w:rsidRPr="00AD28EA">
        <w:rPr>
          <w:rFonts w:asciiTheme="minorHAnsi" w:hAnsiTheme="minorHAnsi" w:cstheme="minorHAnsi"/>
          <w:sz w:val="23"/>
          <w:szCs w:val="23"/>
        </w:rPr>
        <w:t xml:space="preserve">. 2019. </w:t>
      </w:r>
      <w:r w:rsidR="00281499" w:rsidRPr="00AD28EA">
        <w:rPr>
          <w:rFonts w:asciiTheme="minorHAnsi" w:hAnsiTheme="minorHAnsi" w:cstheme="minorHAnsi"/>
          <w:color w:val="000000"/>
          <w:sz w:val="23"/>
          <w:szCs w:val="23"/>
        </w:rPr>
        <w:t>FSP Policy Brief: Building Locally Led Agricultural Policy Analysis Capacity: Lessons from Experience in Developing Countries</w:t>
      </w:r>
      <w:r w:rsidR="00281499" w:rsidRPr="00AD28EA">
        <w:rPr>
          <w:rFonts w:asciiTheme="minorHAnsi" w:eastAsia="Calibri" w:hAnsiTheme="minorHAnsi" w:cstheme="minorHAnsi"/>
          <w:color w:val="000000"/>
          <w:sz w:val="23"/>
          <w:szCs w:val="23"/>
        </w:rPr>
        <w:t>.  East Lansing: Michigan State University.</w:t>
      </w:r>
    </w:p>
    <w:p w14:paraId="0956ED16" w14:textId="77777777" w:rsidR="00281499" w:rsidRPr="00AD28EA" w:rsidRDefault="00281499" w:rsidP="00281499">
      <w:pPr>
        <w:ind w:left="720" w:hanging="720"/>
        <w:rPr>
          <w:rFonts w:asciiTheme="minorHAnsi" w:hAnsiTheme="minorHAnsi" w:cstheme="minorHAnsi"/>
          <w:sz w:val="23"/>
          <w:szCs w:val="23"/>
        </w:rPr>
      </w:pPr>
    </w:p>
    <w:p w14:paraId="1F510B5E" w14:textId="7697B66A" w:rsidR="002D35DC" w:rsidRPr="00AD28EA" w:rsidRDefault="002D35DC" w:rsidP="00E00D33">
      <w:pPr>
        <w:ind w:left="720" w:hanging="720"/>
        <w:rPr>
          <w:rFonts w:asciiTheme="minorHAnsi" w:hAnsiTheme="minorHAnsi" w:cstheme="minorHAnsi"/>
          <w:sz w:val="23"/>
          <w:szCs w:val="23"/>
        </w:rPr>
      </w:pPr>
      <w:r w:rsidRPr="00AD28EA">
        <w:rPr>
          <w:rFonts w:asciiTheme="minorHAnsi" w:hAnsiTheme="minorHAnsi" w:cstheme="minorHAnsi"/>
          <w:sz w:val="23"/>
          <w:szCs w:val="23"/>
        </w:rPr>
        <w:t>Boughton</w:t>
      </w:r>
      <w:r w:rsidR="00106D8C" w:rsidRPr="00AD28EA">
        <w:rPr>
          <w:rFonts w:asciiTheme="minorHAnsi" w:hAnsiTheme="minorHAnsi" w:cstheme="minorHAnsi"/>
          <w:sz w:val="23"/>
          <w:szCs w:val="23"/>
        </w:rPr>
        <w:t>,</w:t>
      </w:r>
      <w:r w:rsidRPr="00AD28EA">
        <w:rPr>
          <w:rFonts w:asciiTheme="minorHAnsi" w:hAnsiTheme="minorHAnsi" w:cstheme="minorHAnsi"/>
          <w:sz w:val="23"/>
          <w:szCs w:val="23"/>
        </w:rPr>
        <w:t xml:space="preserve"> Duncan, and Su </w:t>
      </w:r>
      <w:proofErr w:type="spellStart"/>
      <w:r w:rsidRPr="00AD28EA">
        <w:rPr>
          <w:rFonts w:asciiTheme="minorHAnsi" w:hAnsiTheme="minorHAnsi" w:cstheme="minorHAnsi"/>
          <w:sz w:val="23"/>
          <w:szCs w:val="23"/>
        </w:rPr>
        <w:t>Su</w:t>
      </w:r>
      <w:proofErr w:type="spellEnd"/>
      <w:r w:rsidRPr="00AD28EA">
        <w:rPr>
          <w:rFonts w:asciiTheme="minorHAnsi" w:hAnsiTheme="minorHAnsi" w:cstheme="minorHAnsi"/>
          <w:sz w:val="23"/>
          <w:szCs w:val="23"/>
        </w:rPr>
        <w:t xml:space="preserve"> Win.  Agricultural Research Capacity and Extension Linkages in Myanmar. 2019.  Feed </w:t>
      </w:r>
      <w:proofErr w:type="gramStart"/>
      <w:r w:rsidRPr="00AD28EA">
        <w:rPr>
          <w:rFonts w:asciiTheme="minorHAnsi" w:hAnsiTheme="minorHAnsi" w:cstheme="minorHAnsi"/>
          <w:sz w:val="23"/>
          <w:szCs w:val="23"/>
        </w:rPr>
        <w:t>The</w:t>
      </w:r>
      <w:proofErr w:type="gramEnd"/>
      <w:r w:rsidRPr="00AD28EA">
        <w:rPr>
          <w:rFonts w:asciiTheme="minorHAnsi" w:hAnsiTheme="minorHAnsi" w:cstheme="minorHAnsi"/>
          <w:sz w:val="23"/>
          <w:szCs w:val="23"/>
        </w:rPr>
        <w:t xml:space="preserve"> Future Innovation Lab for Food Security Policy Research Paper 131. East Lansing: Michigan State University </w:t>
      </w:r>
      <w:hyperlink r:id="rId61" w:history="1">
        <w:r w:rsidRPr="00AD28EA">
          <w:rPr>
            <w:rStyle w:val="Hyperlink"/>
            <w:rFonts w:asciiTheme="minorHAnsi" w:hAnsiTheme="minorHAnsi" w:cstheme="minorHAnsi"/>
            <w:sz w:val="23"/>
            <w:szCs w:val="23"/>
          </w:rPr>
          <w:t>https://www.canr.msu.edu/resources/agricultural-research-capacity-and-extension-linkages-in-myanmar-assessment-and-recommendations</w:t>
        </w:r>
      </w:hyperlink>
    </w:p>
    <w:p w14:paraId="11212516" w14:textId="77777777" w:rsidR="002D35DC" w:rsidRPr="00AD28EA" w:rsidRDefault="002D35DC" w:rsidP="00E00D33">
      <w:pPr>
        <w:ind w:left="720" w:hanging="720"/>
        <w:rPr>
          <w:rFonts w:asciiTheme="minorHAnsi" w:hAnsiTheme="minorHAnsi" w:cstheme="minorHAnsi"/>
          <w:bCs/>
          <w:sz w:val="23"/>
          <w:szCs w:val="23"/>
        </w:rPr>
      </w:pPr>
    </w:p>
    <w:p w14:paraId="2BE4AE00" w14:textId="6870E337" w:rsidR="00DD2858" w:rsidRPr="00AD28EA" w:rsidRDefault="00DD2858" w:rsidP="00E00D33">
      <w:pPr>
        <w:ind w:left="720" w:hanging="720"/>
        <w:rPr>
          <w:rFonts w:asciiTheme="minorHAnsi" w:hAnsiTheme="minorHAnsi" w:cstheme="minorHAnsi"/>
          <w:bCs/>
          <w:sz w:val="23"/>
          <w:szCs w:val="23"/>
        </w:rPr>
      </w:pPr>
      <w:r w:rsidRPr="00AD28EA">
        <w:rPr>
          <w:rFonts w:asciiTheme="minorHAnsi" w:hAnsiTheme="minorHAnsi" w:cstheme="minorHAnsi"/>
          <w:color w:val="222222"/>
          <w:sz w:val="23"/>
          <w:szCs w:val="23"/>
          <w:shd w:val="clear" w:color="auto" w:fill="FFFFFF"/>
        </w:rPr>
        <w:t xml:space="preserve">Stads, Gert-Jan; San, Cho </w:t>
      </w:r>
      <w:proofErr w:type="spellStart"/>
      <w:r w:rsidRPr="00AD28EA">
        <w:rPr>
          <w:rFonts w:asciiTheme="minorHAnsi" w:hAnsiTheme="minorHAnsi" w:cstheme="minorHAnsi"/>
          <w:color w:val="222222"/>
          <w:sz w:val="23"/>
          <w:szCs w:val="23"/>
          <w:shd w:val="clear" w:color="auto" w:fill="FFFFFF"/>
        </w:rPr>
        <w:t>Cho</w:t>
      </w:r>
      <w:proofErr w:type="spellEnd"/>
      <w:r w:rsidRPr="00AD28EA">
        <w:rPr>
          <w:rFonts w:asciiTheme="minorHAnsi" w:hAnsiTheme="minorHAnsi" w:cstheme="minorHAnsi"/>
          <w:color w:val="222222"/>
          <w:sz w:val="23"/>
          <w:szCs w:val="23"/>
          <w:shd w:val="clear" w:color="auto" w:fill="FFFFFF"/>
        </w:rPr>
        <w:t xml:space="preserve">; Khing, </w:t>
      </w:r>
      <w:proofErr w:type="spellStart"/>
      <w:r w:rsidRPr="00AD28EA">
        <w:rPr>
          <w:rFonts w:asciiTheme="minorHAnsi" w:hAnsiTheme="minorHAnsi" w:cstheme="minorHAnsi"/>
          <w:color w:val="222222"/>
          <w:sz w:val="23"/>
          <w:szCs w:val="23"/>
          <w:shd w:val="clear" w:color="auto" w:fill="FFFFFF"/>
        </w:rPr>
        <w:t>Aeintjue</w:t>
      </w:r>
      <w:proofErr w:type="spellEnd"/>
      <w:r w:rsidRPr="00AD28EA">
        <w:rPr>
          <w:rFonts w:asciiTheme="minorHAnsi" w:hAnsiTheme="minorHAnsi" w:cstheme="minorHAnsi"/>
          <w:color w:val="222222"/>
          <w:sz w:val="23"/>
          <w:szCs w:val="23"/>
          <w:shd w:val="clear" w:color="auto" w:fill="FFFFFF"/>
        </w:rPr>
        <w:t xml:space="preserve"> Kay; Omot, Norah; Pham, Nguyen Thi; Nin-Pratt, Alejandro; Boughton, Duncan; Win, Su </w:t>
      </w:r>
      <w:proofErr w:type="spellStart"/>
      <w:r w:rsidRPr="00AD28EA">
        <w:rPr>
          <w:rFonts w:asciiTheme="minorHAnsi" w:hAnsiTheme="minorHAnsi" w:cstheme="minorHAnsi"/>
          <w:color w:val="222222"/>
          <w:sz w:val="23"/>
          <w:szCs w:val="23"/>
          <w:shd w:val="clear" w:color="auto" w:fill="FFFFFF"/>
        </w:rPr>
        <w:t>Su</w:t>
      </w:r>
      <w:proofErr w:type="spellEnd"/>
      <w:r w:rsidRPr="00AD28EA">
        <w:rPr>
          <w:rFonts w:asciiTheme="minorHAnsi" w:hAnsiTheme="minorHAnsi" w:cstheme="minorHAnsi"/>
          <w:color w:val="222222"/>
          <w:sz w:val="23"/>
          <w:szCs w:val="23"/>
          <w:shd w:val="clear" w:color="auto" w:fill="FFFFFF"/>
        </w:rPr>
        <w:t xml:space="preserve">; and Kyi, Thanda. 2019. Myanmar. ASTI Country Brief November 2019. Washington, DC: International Food Policy Research Institute (IFPRI); Asia-Pacific Association of Agricultural Research Institutions; Ministry of Agriculture, </w:t>
      </w:r>
      <w:proofErr w:type="gramStart"/>
      <w:r w:rsidRPr="00AD28EA">
        <w:rPr>
          <w:rFonts w:asciiTheme="minorHAnsi" w:hAnsiTheme="minorHAnsi" w:cstheme="minorHAnsi"/>
          <w:color w:val="222222"/>
          <w:sz w:val="23"/>
          <w:szCs w:val="23"/>
          <w:shd w:val="clear" w:color="auto" w:fill="FFFFFF"/>
        </w:rPr>
        <w:t>Livestock</w:t>
      </w:r>
      <w:proofErr w:type="gramEnd"/>
      <w:r w:rsidRPr="00AD28EA">
        <w:rPr>
          <w:rFonts w:asciiTheme="minorHAnsi" w:hAnsiTheme="minorHAnsi" w:cstheme="minorHAnsi"/>
          <w:color w:val="222222"/>
          <w:sz w:val="23"/>
          <w:szCs w:val="23"/>
          <w:shd w:val="clear" w:color="auto" w:fill="FFFFFF"/>
        </w:rPr>
        <w:t xml:space="preserve"> and Irrigation. </w:t>
      </w:r>
      <w:hyperlink r:id="rId62" w:history="1">
        <w:r w:rsidRPr="00AD28EA">
          <w:rPr>
            <w:rStyle w:val="Hyperlink"/>
            <w:rFonts w:asciiTheme="minorHAnsi" w:hAnsiTheme="minorHAnsi" w:cstheme="minorHAnsi"/>
            <w:sz w:val="23"/>
            <w:szCs w:val="23"/>
            <w:shd w:val="clear" w:color="auto" w:fill="FFFFFF"/>
          </w:rPr>
          <w:t>https://ebrary.ifpri.org/digital/collection/p15738coll2/id/134053</w:t>
        </w:r>
      </w:hyperlink>
      <w:r w:rsidRPr="00AD28EA">
        <w:rPr>
          <w:rFonts w:asciiTheme="minorHAnsi" w:hAnsiTheme="minorHAnsi" w:cstheme="minorHAnsi"/>
          <w:color w:val="222222"/>
          <w:sz w:val="23"/>
          <w:szCs w:val="23"/>
          <w:shd w:val="clear" w:color="auto" w:fill="FFFFFF"/>
        </w:rPr>
        <w:t xml:space="preserve"> </w:t>
      </w:r>
    </w:p>
    <w:p w14:paraId="6F6A7251" w14:textId="77777777" w:rsidR="00DD2858" w:rsidRPr="00AD28EA" w:rsidRDefault="00DD2858" w:rsidP="00E00D33">
      <w:pPr>
        <w:ind w:left="720" w:hanging="720"/>
        <w:rPr>
          <w:rFonts w:asciiTheme="minorHAnsi" w:hAnsiTheme="minorHAnsi" w:cstheme="minorHAnsi"/>
          <w:bCs/>
          <w:sz w:val="23"/>
          <w:szCs w:val="23"/>
        </w:rPr>
      </w:pPr>
    </w:p>
    <w:p w14:paraId="541268DD" w14:textId="7EF3F0D1" w:rsidR="00E00D33" w:rsidRPr="00AD28EA" w:rsidRDefault="00E00D33" w:rsidP="00E00D33">
      <w:pPr>
        <w:ind w:left="720" w:hanging="720"/>
        <w:rPr>
          <w:rFonts w:asciiTheme="minorHAnsi" w:hAnsiTheme="minorHAnsi" w:cstheme="minorHAnsi"/>
          <w:bCs/>
          <w:sz w:val="23"/>
          <w:szCs w:val="23"/>
        </w:rPr>
      </w:pPr>
      <w:r w:rsidRPr="00AD28EA">
        <w:rPr>
          <w:rFonts w:asciiTheme="minorHAnsi" w:hAnsiTheme="minorHAnsi" w:cstheme="minorHAnsi"/>
          <w:bCs/>
          <w:sz w:val="23"/>
          <w:szCs w:val="23"/>
        </w:rPr>
        <w:t xml:space="preserve">Boughton, Duncan, Steven Haggblade, and Paul Dorosh, 2018. The Challenge of Export-led Agricultural Growth with </w:t>
      </w:r>
      <w:proofErr w:type="spellStart"/>
      <w:r w:rsidRPr="00AD28EA">
        <w:rPr>
          <w:rFonts w:asciiTheme="minorHAnsi" w:hAnsiTheme="minorHAnsi" w:cstheme="minorHAnsi"/>
          <w:bCs/>
          <w:sz w:val="23"/>
          <w:szCs w:val="23"/>
        </w:rPr>
        <w:t>Monopsonistic</w:t>
      </w:r>
      <w:proofErr w:type="spellEnd"/>
      <w:r w:rsidRPr="00AD28EA">
        <w:rPr>
          <w:rFonts w:asciiTheme="minorHAnsi" w:hAnsiTheme="minorHAnsi" w:cstheme="minorHAnsi"/>
          <w:bCs/>
          <w:sz w:val="23"/>
          <w:szCs w:val="23"/>
        </w:rPr>
        <w:t xml:space="preserve"> Markets: The Case of Myanmar’s Pulse Sector and Trade with India, Feed the Future Innovation Lab for Food Security Policy Research Paper 105. East Lansing: Michigan State University.</w:t>
      </w:r>
    </w:p>
    <w:p w14:paraId="614DCA2A" w14:textId="77777777" w:rsidR="00FD6363" w:rsidRPr="00AD28EA" w:rsidRDefault="00FD6363" w:rsidP="00065875">
      <w:pPr>
        <w:pStyle w:val="Catch-AllItem"/>
        <w:ind w:left="540" w:hanging="450"/>
        <w:rPr>
          <w:rFonts w:asciiTheme="minorHAnsi" w:hAnsiTheme="minorHAnsi" w:cstheme="minorHAnsi"/>
          <w:bCs/>
          <w:sz w:val="23"/>
          <w:szCs w:val="23"/>
        </w:rPr>
      </w:pPr>
    </w:p>
    <w:p w14:paraId="00518BF9" w14:textId="77777777" w:rsidR="00FD6363" w:rsidRPr="00AD28EA" w:rsidRDefault="00FD6363" w:rsidP="00065875">
      <w:pPr>
        <w:pStyle w:val="Catch-AllItem"/>
        <w:ind w:left="540" w:hanging="450"/>
        <w:rPr>
          <w:rFonts w:asciiTheme="minorHAnsi" w:hAnsiTheme="minorHAnsi" w:cstheme="minorHAnsi"/>
          <w:bCs/>
          <w:sz w:val="23"/>
          <w:szCs w:val="23"/>
        </w:rPr>
      </w:pPr>
      <w:r w:rsidRPr="00AD28EA">
        <w:rPr>
          <w:rFonts w:asciiTheme="minorHAnsi" w:hAnsiTheme="minorHAnsi" w:cstheme="minorHAnsi"/>
          <w:bCs/>
          <w:sz w:val="23"/>
          <w:szCs w:val="23"/>
        </w:rPr>
        <w:t xml:space="preserve">Boughton, Duncan, Nilar Aung, Ben Belton, Mateusz Filipski, David Mather, and Ellen Payongayong, 2018. Myanmar’s Rural Economy: A Case Study in Delayed Transformation, </w:t>
      </w:r>
      <w:hyperlink r:id="rId63" w:history="1">
        <w:r w:rsidRPr="00AD28EA">
          <w:rPr>
            <w:rStyle w:val="Hyperlink"/>
            <w:rFonts w:asciiTheme="minorHAnsi" w:hAnsiTheme="minorHAnsi" w:cstheme="minorHAnsi"/>
            <w:bCs/>
            <w:i/>
            <w:iCs/>
            <w:sz w:val="23"/>
            <w:szCs w:val="23"/>
          </w:rPr>
          <w:t>Feed the Future Innovation Lab for Food Security Policy Research Paper 104</w:t>
        </w:r>
      </w:hyperlink>
      <w:r w:rsidRPr="00AD28EA">
        <w:rPr>
          <w:rFonts w:asciiTheme="minorHAnsi" w:hAnsiTheme="minorHAnsi" w:cstheme="minorHAnsi"/>
          <w:bCs/>
          <w:i/>
          <w:iCs/>
          <w:sz w:val="23"/>
          <w:szCs w:val="23"/>
        </w:rPr>
        <w:t>.</w:t>
      </w:r>
      <w:r w:rsidRPr="00AD28EA">
        <w:rPr>
          <w:rFonts w:asciiTheme="minorHAnsi" w:hAnsiTheme="minorHAnsi" w:cstheme="minorHAnsi"/>
          <w:bCs/>
          <w:sz w:val="23"/>
          <w:szCs w:val="23"/>
        </w:rPr>
        <w:t xml:space="preserve"> East Lansing: Michigan State University</w:t>
      </w:r>
      <w:r w:rsidR="00E00D33" w:rsidRPr="00AD28EA">
        <w:rPr>
          <w:rFonts w:asciiTheme="minorHAnsi" w:hAnsiTheme="minorHAnsi" w:cstheme="minorHAnsi"/>
          <w:bCs/>
          <w:sz w:val="23"/>
          <w:szCs w:val="23"/>
        </w:rPr>
        <w:t>.</w:t>
      </w:r>
    </w:p>
    <w:p w14:paraId="53737359" w14:textId="77777777" w:rsidR="00FD6363" w:rsidRPr="00AD28EA" w:rsidRDefault="00FD6363" w:rsidP="00065875">
      <w:pPr>
        <w:pStyle w:val="Catch-AllItem"/>
        <w:ind w:left="540" w:hanging="450"/>
        <w:rPr>
          <w:rFonts w:asciiTheme="minorHAnsi" w:hAnsiTheme="minorHAnsi" w:cstheme="minorHAnsi"/>
          <w:bCs/>
          <w:sz w:val="23"/>
          <w:szCs w:val="23"/>
        </w:rPr>
      </w:pPr>
    </w:p>
    <w:p w14:paraId="0F1CF767" w14:textId="77777777" w:rsidR="00FD6363" w:rsidRPr="00AD28EA" w:rsidRDefault="00FD6363" w:rsidP="00065875">
      <w:pPr>
        <w:pStyle w:val="Catch-AllItem"/>
        <w:ind w:left="540" w:hanging="450"/>
        <w:rPr>
          <w:rFonts w:asciiTheme="minorHAnsi" w:hAnsiTheme="minorHAnsi" w:cstheme="minorHAnsi"/>
          <w:bCs/>
          <w:sz w:val="23"/>
          <w:szCs w:val="23"/>
        </w:rPr>
      </w:pPr>
      <w:r w:rsidRPr="00AD28EA">
        <w:rPr>
          <w:rFonts w:asciiTheme="minorHAnsi" w:hAnsiTheme="minorHAnsi" w:cstheme="minorHAnsi"/>
          <w:bCs/>
          <w:sz w:val="23"/>
          <w:szCs w:val="23"/>
        </w:rPr>
        <w:t xml:space="preserve">Mather, David, Nilar Aung, Ame Cho, Zaw Min Naing, Duncan Boughton, Ben Belton, Kyan </w:t>
      </w:r>
      <w:proofErr w:type="gramStart"/>
      <w:r w:rsidRPr="00AD28EA">
        <w:rPr>
          <w:rFonts w:asciiTheme="minorHAnsi" w:hAnsiTheme="minorHAnsi" w:cstheme="minorHAnsi"/>
          <w:bCs/>
          <w:sz w:val="23"/>
          <w:szCs w:val="23"/>
        </w:rPr>
        <w:t>Htoo</w:t>
      </w:r>
      <w:proofErr w:type="gramEnd"/>
      <w:r w:rsidRPr="00AD28EA">
        <w:rPr>
          <w:rFonts w:asciiTheme="minorHAnsi" w:hAnsiTheme="minorHAnsi" w:cstheme="minorHAnsi"/>
          <w:bCs/>
          <w:sz w:val="23"/>
          <w:szCs w:val="23"/>
        </w:rPr>
        <w:t xml:space="preserve"> and Ellen Payongayong. 2018. Crop Production and Profitability in Myanmar’s Dry Zone.  Feed the Future Innovation Lab for Food Security Research Paper 102.  East Lansing: Michigan. </w:t>
      </w:r>
    </w:p>
    <w:p w14:paraId="654BD2A7" w14:textId="77777777" w:rsidR="00FD6363" w:rsidRPr="00AD28EA" w:rsidRDefault="00FD6363" w:rsidP="00065875">
      <w:pPr>
        <w:pStyle w:val="Catch-AllItem"/>
        <w:ind w:left="540" w:hanging="450"/>
        <w:rPr>
          <w:rFonts w:asciiTheme="minorHAnsi" w:hAnsiTheme="minorHAnsi" w:cstheme="minorHAnsi"/>
          <w:sz w:val="23"/>
          <w:szCs w:val="23"/>
        </w:rPr>
      </w:pPr>
    </w:p>
    <w:p w14:paraId="28DD3F44" w14:textId="77777777" w:rsidR="00976349" w:rsidRPr="00AD28EA" w:rsidRDefault="00976349" w:rsidP="00065875">
      <w:pPr>
        <w:pStyle w:val="Catch-AllItem"/>
        <w:ind w:left="540" w:hanging="450"/>
        <w:rPr>
          <w:rFonts w:asciiTheme="minorHAnsi" w:hAnsiTheme="minorHAnsi" w:cstheme="minorHAnsi"/>
          <w:sz w:val="23"/>
          <w:szCs w:val="23"/>
        </w:rPr>
      </w:pPr>
      <w:r w:rsidRPr="00AD28EA">
        <w:rPr>
          <w:rFonts w:asciiTheme="minorHAnsi" w:hAnsiTheme="minorHAnsi" w:cstheme="minorHAnsi"/>
          <w:sz w:val="23"/>
          <w:szCs w:val="23"/>
        </w:rPr>
        <w:t xml:space="preserve">Belton, Ben, Aung Hein, Kyan Htoo, L. Seng Kham, Ulrike Nischan, Thomas Reardon, Duncan Boughton. </w:t>
      </w:r>
      <w:r w:rsidRPr="00AD28EA">
        <w:rPr>
          <w:rFonts w:asciiTheme="minorHAnsi" w:hAnsiTheme="minorHAnsi" w:cstheme="minorHAnsi"/>
          <w:color w:val="000000"/>
          <w:sz w:val="23"/>
          <w:szCs w:val="23"/>
        </w:rPr>
        <w:t xml:space="preserve"> 2015. </w:t>
      </w:r>
      <w:hyperlink r:id="rId64" w:history="1">
        <w:r w:rsidRPr="00AD28EA">
          <w:rPr>
            <w:rStyle w:val="Hyperlink"/>
            <w:rFonts w:asciiTheme="minorHAnsi" w:hAnsiTheme="minorHAnsi" w:cstheme="minorHAnsi"/>
            <w:color w:val="000000"/>
            <w:sz w:val="23"/>
            <w:szCs w:val="23"/>
            <w:u w:val="none"/>
          </w:rPr>
          <w:t>Aquaculture in Transition: Value Chain Transformation, Fish and Food Security in Myanmar</w:t>
        </w:r>
      </w:hyperlink>
      <w:r w:rsidRPr="00AD28EA">
        <w:rPr>
          <w:rFonts w:asciiTheme="minorHAnsi" w:hAnsiTheme="minorHAnsi" w:cstheme="minorHAnsi"/>
          <w:sz w:val="23"/>
          <w:szCs w:val="23"/>
        </w:rPr>
        <w:t>.  MSU International Development Working Paper 140. East Lansing, MI: December.</w:t>
      </w:r>
    </w:p>
    <w:p w14:paraId="4AD0CB13" w14:textId="77777777" w:rsidR="00976349" w:rsidRPr="00AD28EA" w:rsidRDefault="00976349" w:rsidP="00065875">
      <w:pPr>
        <w:pStyle w:val="Catch-AllItem"/>
        <w:ind w:left="540" w:hanging="450"/>
        <w:rPr>
          <w:rFonts w:asciiTheme="minorHAnsi" w:hAnsiTheme="minorHAnsi" w:cstheme="minorHAnsi"/>
          <w:sz w:val="23"/>
          <w:szCs w:val="23"/>
        </w:rPr>
      </w:pPr>
    </w:p>
    <w:p w14:paraId="470B7AA8" w14:textId="25DF4E28" w:rsidR="00BB67DF" w:rsidRPr="00AD28EA" w:rsidRDefault="00BB67DF" w:rsidP="00065875">
      <w:pPr>
        <w:pStyle w:val="Catch-AllItem"/>
        <w:ind w:left="540" w:hanging="450"/>
        <w:rPr>
          <w:rFonts w:asciiTheme="minorHAnsi" w:hAnsiTheme="minorHAnsi" w:cstheme="minorHAnsi"/>
          <w:sz w:val="23"/>
          <w:szCs w:val="23"/>
        </w:rPr>
      </w:pPr>
      <w:r w:rsidRPr="00AD28EA">
        <w:rPr>
          <w:rFonts w:asciiTheme="minorHAnsi" w:hAnsiTheme="minorHAnsi" w:cstheme="minorHAnsi"/>
          <w:sz w:val="23"/>
          <w:szCs w:val="23"/>
        </w:rPr>
        <w:t xml:space="preserve">Haggblade, Steven J., </w:t>
      </w:r>
      <w:r w:rsidR="007A2603" w:rsidRPr="00AD28EA">
        <w:rPr>
          <w:rFonts w:asciiTheme="minorHAnsi" w:hAnsiTheme="minorHAnsi" w:cstheme="minorHAnsi"/>
          <w:sz w:val="23"/>
          <w:szCs w:val="23"/>
        </w:rPr>
        <w:t xml:space="preserve">Longabaugh, Steven L., </w:t>
      </w:r>
      <w:r w:rsidRPr="00AD28EA">
        <w:rPr>
          <w:rFonts w:asciiTheme="minorHAnsi" w:hAnsiTheme="minorHAnsi" w:cstheme="minorHAnsi"/>
          <w:sz w:val="23"/>
          <w:szCs w:val="23"/>
        </w:rPr>
        <w:t>Boughton, Duncan H., Dembele, Nango, Diallo, Boubacar, Staatz, John M., Tschirley, David L. 2012. "Staple Food Market Sheds in West Africa." MSU International Development Working Paper No.121 East Lansing, MI: February.</w:t>
      </w:r>
    </w:p>
    <w:p w14:paraId="1E6D684F" w14:textId="77777777" w:rsidR="00BB67DF" w:rsidRPr="00AD28EA" w:rsidRDefault="00BB67DF" w:rsidP="00D25293">
      <w:pPr>
        <w:pStyle w:val="Catch-AllItem"/>
        <w:ind w:left="432"/>
        <w:rPr>
          <w:rFonts w:asciiTheme="minorHAnsi" w:hAnsiTheme="minorHAnsi" w:cstheme="minorHAnsi"/>
          <w:sz w:val="23"/>
          <w:szCs w:val="23"/>
        </w:rPr>
      </w:pPr>
    </w:p>
    <w:p w14:paraId="66475A0A" w14:textId="77777777" w:rsidR="0075389A" w:rsidRPr="00AD28EA" w:rsidRDefault="0075389A" w:rsidP="0075389A">
      <w:pPr>
        <w:pStyle w:val="Catch-AllItem"/>
        <w:ind w:left="540" w:hanging="450"/>
        <w:rPr>
          <w:rFonts w:asciiTheme="minorHAnsi" w:hAnsiTheme="minorHAnsi" w:cstheme="minorHAnsi"/>
          <w:sz w:val="23"/>
          <w:szCs w:val="23"/>
        </w:rPr>
      </w:pPr>
      <w:r w:rsidRPr="00AD28EA">
        <w:rPr>
          <w:rFonts w:asciiTheme="minorHAnsi" w:hAnsiTheme="minorHAnsi" w:cstheme="minorHAnsi"/>
          <w:sz w:val="23"/>
          <w:szCs w:val="23"/>
        </w:rPr>
        <w:t>Mather, David L., Boughton, Duncan H., Jayne, Thomas S. 2011. "Smallholder Heterogeneity and Maize Market Participation in Southern and Eastern Africa: Implications for Investment Strategies to Increase Marketed Food Staple Supply." International Development Working Paper 113. October.</w:t>
      </w:r>
    </w:p>
    <w:p w14:paraId="5A562C70" w14:textId="77777777" w:rsidR="0075389A" w:rsidRPr="00AD28EA" w:rsidRDefault="0075389A" w:rsidP="00D25293">
      <w:pPr>
        <w:pStyle w:val="Catch-AllItem"/>
        <w:ind w:left="432"/>
        <w:rPr>
          <w:rFonts w:asciiTheme="minorHAnsi" w:hAnsiTheme="minorHAnsi" w:cstheme="minorHAnsi"/>
          <w:sz w:val="23"/>
          <w:szCs w:val="23"/>
        </w:rPr>
      </w:pPr>
    </w:p>
    <w:p w14:paraId="36F3B9BA" w14:textId="00DB1883" w:rsidR="00E41630" w:rsidRPr="00AD28EA" w:rsidRDefault="00E41630" w:rsidP="00BB67DF">
      <w:pPr>
        <w:pStyle w:val="Catch-AllItem"/>
        <w:ind w:left="450"/>
        <w:rPr>
          <w:rFonts w:asciiTheme="minorHAnsi" w:hAnsiTheme="minorHAnsi" w:cstheme="minorHAnsi"/>
          <w:sz w:val="23"/>
          <w:szCs w:val="23"/>
        </w:rPr>
      </w:pPr>
      <w:r w:rsidRPr="00AD28EA">
        <w:rPr>
          <w:rFonts w:asciiTheme="minorHAnsi" w:hAnsiTheme="minorHAnsi" w:cstheme="minorHAnsi"/>
          <w:sz w:val="23"/>
          <w:szCs w:val="23"/>
        </w:rPr>
        <w:t xml:space="preserve">Jayne, T.S. and Duncan Boughton. 2011. What Kind of Agricultural Strategies Lead to Broad-Based Growth: Implications </w:t>
      </w:r>
      <w:proofErr w:type="gramStart"/>
      <w:r w:rsidRPr="00AD28EA">
        <w:rPr>
          <w:rFonts w:asciiTheme="minorHAnsi" w:hAnsiTheme="minorHAnsi" w:cstheme="minorHAnsi"/>
          <w:sz w:val="23"/>
          <w:szCs w:val="23"/>
        </w:rPr>
        <w:t>For</w:t>
      </w:r>
      <w:proofErr w:type="gramEnd"/>
      <w:r w:rsidRPr="00AD28EA">
        <w:rPr>
          <w:rFonts w:asciiTheme="minorHAnsi" w:hAnsiTheme="minorHAnsi" w:cstheme="minorHAnsi"/>
          <w:sz w:val="23"/>
          <w:szCs w:val="23"/>
        </w:rPr>
        <w:t xml:space="preserve"> Country-Led Agricultural Investment Programs. Policy Synthesis Number 86. </w:t>
      </w:r>
    </w:p>
    <w:p w14:paraId="3F28E3C5" w14:textId="77777777" w:rsidR="00E41630" w:rsidRPr="00AD28EA" w:rsidRDefault="00E41630" w:rsidP="00D25293">
      <w:pPr>
        <w:pStyle w:val="Catch-AllItem"/>
        <w:ind w:left="432"/>
        <w:rPr>
          <w:rFonts w:asciiTheme="minorHAnsi" w:hAnsiTheme="minorHAnsi" w:cstheme="minorHAnsi"/>
          <w:sz w:val="23"/>
          <w:szCs w:val="23"/>
        </w:rPr>
      </w:pPr>
    </w:p>
    <w:p w14:paraId="1EB6D62F" w14:textId="7BC667FB" w:rsidR="00D25293" w:rsidRPr="00AD28EA" w:rsidRDefault="00D25293" w:rsidP="00D25293">
      <w:pPr>
        <w:pStyle w:val="Catch-AllItem"/>
        <w:ind w:left="432"/>
        <w:rPr>
          <w:rFonts w:asciiTheme="minorHAnsi" w:hAnsiTheme="minorHAnsi" w:cstheme="minorHAnsi"/>
          <w:sz w:val="23"/>
          <w:szCs w:val="23"/>
        </w:rPr>
      </w:pPr>
      <w:r w:rsidRPr="00AD28EA">
        <w:rPr>
          <w:rFonts w:asciiTheme="minorHAnsi" w:hAnsiTheme="minorHAnsi" w:cstheme="minorHAnsi"/>
          <w:sz w:val="23"/>
          <w:szCs w:val="23"/>
        </w:rPr>
        <w:t xml:space="preserve">Kelly, Valerie A., Boughton, Duncan H., Magen, Benjamin. 2011.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Pathways to Improved Profitability and Sustainability of Cotton Cultivation at Farm Level in Africa: An Approach to Assessing Critical Knowledge Gaps.</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IDWP 112. February. </w:t>
      </w:r>
    </w:p>
    <w:p w14:paraId="674385D7" w14:textId="77777777" w:rsidR="00D25293" w:rsidRPr="00AD28EA" w:rsidRDefault="00D25293" w:rsidP="00D25293">
      <w:pPr>
        <w:pStyle w:val="Catch-AllItem"/>
        <w:rPr>
          <w:rFonts w:asciiTheme="minorHAnsi" w:hAnsiTheme="minorHAnsi" w:cstheme="minorHAnsi"/>
          <w:sz w:val="23"/>
          <w:szCs w:val="23"/>
        </w:rPr>
      </w:pPr>
    </w:p>
    <w:p w14:paraId="24726EDC" w14:textId="60F7280E" w:rsidR="00D25293" w:rsidRPr="00AD28EA" w:rsidRDefault="00D25293" w:rsidP="00D25293">
      <w:pPr>
        <w:pStyle w:val="Catch-AllItem"/>
        <w:ind w:left="360"/>
        <w:rPr>
          <w:rFonts w:asciiTheme="minorHAnsi" w:hAnsiTheme="minorHAnsi" w:cstheme="minorHAnsi"/>
          <w:sz w:val="23"/>
          <w:szCs w:val="23"/>
        </w:rPr>
      </w:pPr>
      <w:r w:rsidRPr="00AD28EA">
        <w:rPr>
          <w:rFonts w:asciiTheme="minorHAnsi" w:hAnsiTheme="minorHAnsi" w:cstheme="minorHAnsi"/>
          <w:sz w:val="23"/>
          <w:szCs w:val="23"/>
        </w:rPr>
        <w:t xml:space="preserve">Jayne, Thomas S., Mason, Nicole, Myers, Robert J., Ferris, Jake, Mather, David L., Nicholas Sitko, Beaver, Margaret, Lenski, Natalie, Chapoto, Antony, Boughton, Duncan H. 2010.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Patterns and Trends in Food Staples Markets in Eastern and Southern Africa: Toward the Identification of Priority Investments and Strategies for Developing Markets and Promoting Smallholder Productivity Growth.</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IDWP 104. </w:t>
      </w:r>
    </w:p>
    <w:p w14:paraId="5513BB06" w14:textId="77777777" w:rsidR="00D25293" w:rsidRPr="00AD28EA" w:rsidRDefault="00D25293" w:rsidP="006F4DC8">
      <w:pPr>
        <w:tabs>
          <w:tab w:val="left" w:pos="-1440"/>
          <w:tab w:val="left" w:pos="-720"/>
        </w:tabs>
        <w:suppressAutoHyphens/>
        <w:spacing w:line="240" w:lineRule="atLeast"/>
        <w:ind w:left="720" w:hanging="720"/>
        <w:rPr>
          <w:rFonts w:asciiTheme="minorHAnsi" w:hAnsiTheme="minorHAnsi" w:cstheme="minorHAnsi"/>
          <w:sz w:val="23"/>
          <w:szCs w:val="23"/>
        </w:rPr>
      </w:pPr>
    </w:p>
    <w:p w14:paraId="70FAAB7F" w14:textId="77777777" w:rsidR="002C6438" w:rsidRPr="00AD28EA" w:rsidRDefault="002C6438" w:rsidP="002C6438">
      <w:pPr>
        <w:widowControl/>
        <w:ind w:left="360" w:hanging="360"/>
        <w:rPr>
          <w:rFonts w:asciiTheme="minorHAnsi" w:hAnsiTheme="minorHAnsi" w:cstheme="minorHAnsi"/>
          <w:sz w:val="23"/>
          <w:szCs w:val="23"/>
        </w:rPr>
      </w:pPr>
      <w:r w:rsidRPr="00AD28EA">
        <w:rPr>
          <w:rFonts w:asciiTheme="minorHAnsi" w:hAnsiTheme="minorHAnsi" w:cstheme="minorHAnsi"/>
          <w:sz w:val="23"/>
          <w:szCs w:val="23"/>
        </w:rPr>
        <w:t>Crawford, Eric W., Boughton, Duncan H., Allen IV, James, Donovan, Cynthia, Haggblade, Steven J., Mather, David, Staatz, John M., Tschirley, David L., Weber, Michael T. 2009. "Improving Food Security in Africa: Highlights of 25 Years of Research, Capacity-Building, and Outreach." Policy Synthesis 84. October.</w:t>
      </w:r>
    </w:p>
    <w:p w14:paraId="5B920A91" w14:textId="77777777" w:rsidR="002C6438" w:rsidRPr="00AD28EA" w:rsidRDefault="002C6438" w:rsidP="002C6438">
      <w:pPr>
        <w:widowControl/>
        <w:ind w:left="1440" w:hanging="360"/>
        <w:rPr>
          <w:rFonts w:asciiTheme="minorHAnsi" w:hAnsiTheme="minorHAnsi" w:cstheme="minorHAnsi"/>
          <w:sz w:val="23"/>
          <w:szCs w:val="23"/>
        </w:rPr>
      </w:pPr>
    </w:p>
    <w:p w14:paraId="0CAC3804" w14:textId="77777777" w:rsidR="002C6438" w:rsidRPr="00AD28EA" w:rsidRDefault="002C6438" w:rsidP="002C6438">
      <w:pPr>
        <w:widowControl/>
        <w:ind w:left="360" w:hanging="360"/>
        <w:rPr>
          <w:rFonts w:asciiTheme="minorHAnsi" w:hAnsiTheme="minorHAnsi" w:cstheme="minorHAnsi"/>
          <w:sz w:val="23"/>
          <w:szCs w:val="23"/>
        </w:rPr>
      </w:pPr>
      <w:r w:rsidRPr="00AD28EA">
        <w:rPr>
          <w:rFonts w:asciiTheme="minorHAnsi" w:hAnsiTheme="minorHAnsi" w:cstheme="minorHAnsi"/>
          <w:sz w:val="23"/>
          <w:szCs w:val="23"/>
        </w:rPr>
        <w:t>Crawford, Eric W., Boughton, Duncan H., Allen IV, James, Staatz, John M. 2009. "Lessons Learned from 25 Years of Food Security Research, Capacity-Building, and Outreach." MSU International Development Working Paper 101. East Lansing, MI: October.</w:t>
      </w:r>
    </w:p>
    <w:p w14:paraId="45EDB50A" w14:textId="77777777" w:rsidR="002C6438" w:rsidRPr="00AD28EA" w:rsidRDefault="002C6438" w:rsidP="006F4DC8">
      <w:pPr>
        <w:tabs>
          <w:tab w:val="left" w:pos="-1440"/>
          <w:tab w:val="left" w:pos="-720"/>
        </w:tabs>
        <w:suppressAutoHyphens/>
        <w:spacing w:line="240" w:lineRule="atLeast"/>
        <w:ind w:left="720" w:hanging="720"/>
        <w:rPr>
          <w:rFonts w:asciiTheme="minorHAnsi" w:hAnsiTheme="minorHAnsi" w:cstheme="minorHAnsi"/>
          <w:sz w:val="23"/>
          <w:szCs w:val="23"/>
        </w:rPr>
      </w:pPr>
    </w:p>
    <w:p w14:paraId="4B471454" w14:textId="77777777" w:rsidR="006F4DC8" w:rsidRPr="00AD28EA" w:rsidRDefault="006F4DC8" w:rsidP="006F4DC8">
      <w:pPr>
        <w:tabs>
          <w:tab w:val="left" w:pos="-1440"/>
          <w:tab w:val="left" w:pos="-72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Tschirley, David, Colin Poulton and Duncan Boughton.  2006. The Many Paths of Cotton Reform in Eastern and Southern Africa: Lessons from a Decade of Experience. International Development Working Paper 88. </w:t>
      </w:r>
    </w:p>
    <w:p w14:paraId="00E3B03D" w14:textId="77777777" w:rsidR="006F4DC8" w:rsidRPr="00AD28EA" w:rsidRDefault="006F4DC8">
      <w:pPr>
        <w:pStyle w:val="Footer"/>
        <w:tabs>
          <w:tab w:val="clear" w:pos="4320"/>
          <w:tab w:val="clear" w:pos="8640"/>
          <w:tab w:val="left" w:pos="-1440"/>
          <w:tab w:val="left" w:pos="-720"/>
        </w:tabs>
        <w:suppressAutoHyphens/>
        <w:spacing w:line="240" w:lineRule="atLeast"/>
        <w:rPr>
          <w:rFonts w:asciiTheme="minorHAnsi" w:hAnsiTheme="minorHAnsi" w:cstheme="minorHAnsi"/>
          <w:sz w:val="23"/>
          <w:szCs w:val="23"/>
        </w:rPr>
      </w:pPr>
    </w:p>
    <w:p w14:paraId="39ECBFD8" w14:textId="77777777" w:rsidR="00CC3E6F" w:rsidRPr="00AD28EA" w:rsidRDefault="00CC3E6F" w:rsidP="00CC3E6F">
      <w:pPr>
        <w:tabs>
          <w:tab w:val="left" w:pos="-1440"/>
          <w:tab w:val="left" w:pos="-72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Tschirley, David, Colin Poulton and Duncan Boughton.  2006. The Many Paths of Cotton Reform in Eastern and Southern Africa: Lessons from a Decade of Experience. Policy Synthesis Number 80. </w:t>
      </w:r>
    </w:p>
    <w:p w14:paraId="4A889756" w14:textId="77777777" w:rsidR="00CC3E6F" w:rsidRPr="00AD28EA" w:rsidRDefault="00CC3E6F">
      <w:pPr>
        <w:pStyle w:val="Footer"/>
        <w:tabs>
          <w:tab w:val="clear" w:pos="4320"/>
          <w:tab w:val="clear" w:pos="8640"/>
          <w:tab w:val="left" w:pos="-1440"/>
          <w:tab w:val="left" w:pos="-720"/>
        </w:tabs>
        <w:suppressAutoHyphens/>
        <w:spacing w:line="240" w:lineRule="atLeast"/>
        <w:rPr>
          <w:rFonts w:asciiTheme="minorHAnsi" w:hAnsiTheme="minorHAnsi" w:cstheme="minorHAnsi"/>
          <w:sz w:val="23"/>
          <w:szCs w:val="23"/>
        </w:rPr>
      </w:pPr>
    </w:p>
    <w:p w14:paraId="7522A9B0" w14:textId="77777777" w:rsidR="00C80E20" w:rsidRPr="00AD28EA" w:rsidRDefault="00C80E20" w:rsidP="00C80E20">
      <w:pPr>
        <w:tabs>
          <w:tab w:val="left" w:pos="-1440"/>
          <w:tab w:val="left" w:pos="-72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Nijhoff, J.J., David Tschirley, </w:t>
      </w:r>
      <w:proofErr w:type="spellStart"/>
      <w:r w:rsidRPr="00AD28EA">
        <w:rPr>
          <w:rFonts w:asciiTheme="minorHAnsi" w:hAnsiTheme="minorHAnsi" w:cstheme="minorHAnsi"/>
          <w:sz w:val="23"/>
          <w:szCs w:val="23"/>
        </w:rPr>
        <w:t>T.</w:t>
      </w:r>
      <w:proofErr w:type="gramStart"/>
      <w:r w:rsidRPr="00AD28EA">
        <w:rPr>
          <w:rFonts w:asciiTheme="minorHAnsi" w:hAnsiTheme="minorHAnsi" w:cstheme="minorHAnsi"/>
          <w:sz w:val="23"/>
          <w:szCs w:val="23"/>
        </w:rPr>
        <w:t>S.Jayne</w:t>
      </w:r>
      <w:proofErr w:type="spellEnd"/>
      <w:proofErr w:type="gramEnd"/>
      <w:r w:rsidRPr="00AD28EA">
        <w:rPr>
          <w:rFonts w:asciiTheme="minorHAnsi" w:hAnsiTheme="minorHAnsi" w:cstheme="minorHAnsi"/>
          <w:sz w:val="23"/>
          <w:szCs w:val="23"/>
        </w:rPr>
        <w:t>, Gelson Tembo, Pedro Arlindo, Billy Mwiinga, James D. Shaffer, Michael Weber, Cynthia Donovan and Duncan Boughton. 2003. Coordination for Long-Term Food Security by Government, Private Sector and Donors: Issues and Challenges.  Policy Synthesis Number 65.</w:t>
      </w:r>
    </w:p>
    <w:p w14:paraId="4DD4B0E9" w14:textId="77777777" w:rsidR="00C80E20" w:rsidRPr="00AD28EA" w:rsidRDefault="00C80E20">
      <w:pPr>
        <w:tabs>
          <w:tab w:val="left" w:pos="-1440"/>
          <w:tab w:val="left" w:pos="-720"/>
        </w:tabs>
        <w:suppressAutoHyphens/>
        <w:spacing w:line="240" w:lineRule="atLeast"/>
        <w:rPr>
          <w:rFonts w:asciiTheme="minorHAnsi" w:hAnsiTheme="minorHAnsi" w:cstheme="minorHAnsi"/>
          <w:sz w:val="23"/>
          <w:szCs w:val="23"/>
        </w:rPr>
      </w:pPr>
    </w:p>
    <w:p w14:paraId="7393AABD"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 xml:space="preserve">Maredia, Mywish, Julie Howard and Duncan Boughton, with Anwar Naseem, Maria Wanzala </w:t>
      </w:r>
    </w:p>
    <w:p w14:paraId="030A1B89" w14:textId="77777777" w:rsidR="001621D2" w:rsidRPr="00AD28EA" w:rsidRDefault="001621D2">
      <w:pPr>
        <w:tabs>
          <w:tab w:val="left" w:pos="-1440"/>
          <w:tab w:val="left" w:pos="-720"/>
        </w:tabs>
        <w:suppressAutoHyphens/>
        <w:spacing w:line="240" w:lineRule="atLeast"/>
        <w:ind w:left="720"/>
        <w:rPr>
          <w:rFonts w:asciiTheme="minorHAnsi" w:hAnsiTheme="minorHAnsi" w:cstheme="minorHAnsi"/>
          <w:sz w:val="23"/>
          <w:szCs w:val="23"/>
        </w:rPr>
      </w:pPr>
      <w:r w:rsidRPr="00AD28EA">
        <w:rPr>
          <w:rFonts w:asciiTheme="minorHAnsi" w:hAnsiTheme="minorHAnsi" w:cstheme="minorHAnsi"/>
          <w:sz w:val="23"/>
          <w:szCs w:val="23"/>
        </w:rPr>
        <w:t xml:space="preserve">and Kei Kajisa.  December 1999. Increasing Seed System Efficiency in Africa: Concepts, </w:t>
      </w:r>
      <w:proofErr w:type="gramStart"/>
      <w:r w:rsidRPr="00AD28EA">
        <w:rPr>
          <w:rFonts w:asciiTheme="minorHAnsi" w:hAnsiTheme="minorHAnsi" w:cstheme="minorHAnsi"/>
          <w:sz w:val="23"/>
          <w:szCs w:val="23"/>
        </w:rPr>
        <w:t>Strategies</w:t>
      </w:r>
      <w:proofErr w:type="gramEnd"/>
      <w:r w:rsidRPr="00AD28EA">
        <w:rPr>
          <w:rFonts w:asciiTheme="minorHAnsi" w:hAnsiTheme="minorHAnsi" w:cstheme="minorHAnsi"/>
          <w:sz w:val="23"/>
          <w:szCs w:val="23"/>
        </w:rPr>
        <w:t xml:space="preserve"> and Issues. International Development Working Paper 77. </w:t>
      </w:r>
    </w:p>
    <w:p w14:paraId="35CF0873"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6283E7AA"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Boughton, D., E. Crawford, J. Howard, J. Oehmke, J. Shaffer and J. Staatz. 1997. Une</w:t>
      </w:r>
    </w:p>
    <w:p w14:paraId="795B44F6" w14:textId="77777777" w:rsidR="001621D2" w:rsidRPr="00AD28EA" w:rsidRDefault="001621D2">
      <w:pPr>
        <w:tabs>
          <w:tab w:val="left" w:pos="-1440"/>
          <w:tab w:val="left" w:pos="-720"/>
        </w:tabs>
        <w:suppressAutoHyphens/>
        <w:spacing w:line="240" w:lineRule="atLeast"/>
        <w:ind w:left="720"/>
        <w:rPr>
          <w:rFonts w:asciiTheme="minorHAnsi" w:hAnsiTheme="minorHAnsi" w:cstheme="minorHAnsi"/>
          <w:sz w:val="23"/>
          <w:szCs w:val="23"/>
        </w:rPr>
      </w:pPr>
      <w:proofErr w:type="gramStart"/>
      <w:r w:rsidRPr="00AD28EA">
        <w:rPr>
          <w:rFonts w:asciiTheme="minorHAnsi" w:hAnsiTheme="minorHAnsi" w:cstheme="minorHAnsi"/>
          <w:sz w:val="23"/>
          <w:szCs w:val="23"/>
          <w:lang w:val="fr-FR"/>
        </w:rPr>
        <w:t>approche</w:t>
      </w:r>
      <w:proofErr w:type="gramEnd"/>
      <w:r w:rsidRPr="00AD28EA">
        <w:rPr>
          <w:rFonts w:asciiTheme="minorHAnsi" w:hAnsiTheme="minorHAnsi" w:cstheme="minorHAnsi"/>
          <w:sz w:val="23"/>
          <w:szCs w:val="23"/>
          <w:lang w:val="fr-FR"/>
        </w:rPr>
        <w:t xml:space="preserve"> stratégique pour la planification du programme de recherche agricole en Afrique sub-Saharienne. </w:t>
      </w:r>
      <w:r w:rsidRPr="00AD28EA">
        <w:rPr>
          <w:rFonts w:asciiTheme="minorHAnsi" w:hAnsiTheme="minorHAnsi" w:cstheme="minorHAnsi"/>
          <w:sz w:val="23"/>
          <w:szCs w:val="23"/>
        </w:rPr>
        <w:t>International Development Working Paper 49F.</w:t>
      </w:r>
    </w:p>
    <w:p w14:paraId="3D719A43"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4A37D0C9"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 xml:space="preserve">Maredia, Mywish, Julie Howard and Duncan Boughton. 1997.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No Shortcuts to Progress: An</w:t>
      </w:r>
    </w:p>
    <w:p w14:paraId="5A517DB1" w14:textId="77777777" w:rsidR="001621D2" w:rsidRPr="00AD28EA" w:rsidRDefault="001621D2">
      <w:pPr>
        <w:tabs>
          <w:tab w:val="left" w:pos="-1440"/>
          <w:tab w:val="left" w:pos="-720"/>
        </w:tabs>
        <w:suppressAutoHyphens/>
        <w:spacing w:line="240" w:lineRule="atLeast"/>
        <w:ind w:left="720"/>
        <w:rPr>
          <w:rFonts w:asciiTheme="minorHAnsi" w:hAnsiTheme="minorHAnsi" w:cstheme="minorHAnsi"/>
          <w:sz w:val="23"/>
          <w:szCs w:val="23"/>
        </w:rPr>
      </w:pPr>
      <w:r w:rsidRPr="00AD28EA">
        <w:rPr>
          <w:rFonts w:asciiTheme="minorHAnsi" w:hAnsiTheme="minorHAnsi" w:cstheme="minorHAnsi"/>
          <w:sz w:val="23"/>
          <w:szCs w:val="23"/>
        </w:rPr>
        <w:t>Assessment of Agricultural Research Planning and Priority Setting in Africa.</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Food Security II Policy Synthesis Number 29.</w:t>
      </w:r>
    </w:p>
    <w:p w14:paraId="034FE4DE"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2B0BCBE7"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lang w:val="pt-BR"/>
        </w:rPr>
      </w:pPr>
      <w:r w:rsidRPr="00AD28EA">
        <w:rPr>
          <w:rFonts w:asciiTheme="minorHAnsi" w:hAnsiTheme="minorHAnsi" w:cstheme="minorHAnsi"/>
          <w:sz w:val="23"/>
          <w:szCs w:val="23"/>
        </w:rPr>
        <w:t xml:space="preserve">Boughton, D., E. Crawford, J. Howard, J. Oehmke, J. Shaffer and J. Staatz. </w:t>
      </w:r>
      <w:r w:rsidRPr="00AD28EA">
        <w:rPr>
          <w:rFonts w:asciiTheme="minorHAnsi" w:hAnsiTheme="minorHAnsi" w:cstheme="minorHAnsi"/>
          <w:sz w:val="23"/>
          <w:szCs w:val="23"/>
          <w:lang w:val="pt-BR"/>
        </w:rPr>
        <w:t xml:space="preserve">1997. </w:t>
      </w:r>
      <w:r w:rsidR="00D15ACD" w:rsidRPr="00AD28EA">
        <w:rPr>
          <w:rFonts w:asciiTheme="minorHAnsi" w:hAnsiTheme="minorHAnsi" w:cstheme="minorHAnsi"/>
          <w:sz w:val="23"/>
          <w:szCs w:val="23"/>
          <w:lang w:val="pt-BR"/>
        </w:rPr>
        <w:t>“</w:t>
      </w:r>
      <w:r w:rsidRPr="00AD28EA">
        <w:rPr>
          <w:rFonts w:asciiTheme="minorHAnsi" w:hAnsiTheme="minorHAnsi" w:cstheme="minorHAnsi"/>
          <w:sz w:val="23"/>
          <w:szCs w:val="23"/>
          <w:lang w:val="pt-BR"/>
        </w:rPr>
        <w:t xml:space="preserve">Uma </w:t>
      </w:r>
    </w:p>
    <w:p w14:paraId="7E9A19AF" w14:textId="77777777" w:rsidR="001621D2" w:rsidRPr="00AD28EA" w:rsidRDefault="001621D2">
      <w:pPr>
        <w:tabs>
          <w:tab w:val="left" w:pos="-1440"/>
          <w:tab w:val="left" w:pos="-720"/>
        </w:tabs>
        <w:suppressAutoHyphens/>
        <w:spacing w:line="240" w:lineRule="atLeast"/>
        <w:ind w:left="720"/>
        <w:rPr>
          <w:rFonts w:asciiTheme="minorHAnsi" w:hAnsiTheme="minorHAnsi" w:cstheme="minorHAnsi"/>
          <w:sz w:val="23"/>
          <w:szCs w:val="23"/>
        </w:rPr>
      </w:pPr>
      <w:r w:rsidRPr="00AD28EA">
        <w:rPr>
          <w:rFonts w:asciiTheme="minorHAnsi" w:hAnsiTheme="minorHAnsi" w:cstheme="minorHAnsi"/>
          <w:sz w:val="23"/>
          <w:szCs w:val="23"/>
          <w:lang w:val="pt-BR"/>
        </w:rPr>
        <w:t>Abordagem Estratégica Sobre e Planificação de Programas de Pesquisa Agrícola na África Sub-Sahariana.</w:t>
      </w:r>
      <w:r w:rsidR="00D15ACD" w:rsidRPr="00AD28EA">
        <w:rPr>
          <w:rFonts w:asciiTheme="minorHAnsi" w:hAnsiTheme="minorHAnsi" w:cstheme="minorHAnsi"/>
          <w:sz w:val="23"/>
          <w:szCs w:val="23"/>
          <w:lang w:val="pt-BR"/>
        </w:rPr>
        <w:t>”</w:t>
      </w:r>
      <w:r w:rsidRPr="00AD28EA">
        <w:rPr>
          <w:rFonts w:asciiTheme="minorHAnsi" w:hAnsiTheme="minorHAnsi" w:cstheme="minorHAnsi"/>
          <w:sz w:val="23"/>
          <w:szCs w:val="23"/>
          <w:lang w:val="pt-BR"/>
        </w:rPr>
        <w:t xml:space="preserve"> </w:t>
      </w:r>
      <w:r w:rsidRPr="00AD28EA">
        <w:rPr>
          <w:rFonts w:asciiTheme="minorHAnsi" w:hAnsiTheme="minorHAnsi" w:cstheme="minorHAnsi"/>
          <w:sz w:val="23"/>
          <w:szCs w:val="23"/>
        </w:rPr>
        <w:t>Food Security II Policy Synthesis Number 8P.</w:t>
      </w:r>
    </w:p>
    <w:p w14:paraId="78D84B54"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1CCEBFFE"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 xml:space="preserve">Kajisa, Kei, Mywish Maredia and Duncan Boughton. 1997.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Transformation Versus</w:t>
      </w:r>
    </w:p>
    <w:p w14:paraId="42A82B18"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ab/>
        <w:t>Stagnation in the Oil Palm Industry: A Comparison Between Malaysia and Nigeria.</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w:t>
      </w:r>
      <w:r w:rsidRPr="00AD28EA">
        <w:rPr>
          <w:rFonts w:asciiTheme="minorHAnsi" w:hAnsiTheme="minorHAnsi" w:cstheme="minorHAnsi"/>
          <w:sz w:val="23"/>
          <w:szCs w:val="23"/>
        </w:rPr>
        <w:tab/>
        <w:t>Michigan State University: Department of Agricultural Economics Staff Paper 97-5.</w:t>
      </w:r>
    </w:p>
    <w:p w14:paraId="488A1DEC"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75AAB748"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Boughton, D., E. Crawford, J. Howard, J. Oehmke, J. Shaffer and J. Staatz. 1997. Une</w:t>
      </w:r>
    </w:p>
    <w:p w14:paraId="3146291D" w14:textId="77777777" w:rsidR="001621D2" w:rsidRPr="00AD28EA" w:rsidRDefault="001621D2">
      <w:pPr>
        <w:tabs>
          <w:tab w:val="left" w:pos="-1440"/>
          <w:tab w:val="left" w:pos="-720"/>
        </w:tabs>
        <w:suppressAutoHyphens/>
        <w:spacing w:line="240" w:lineRule="atLeast"/>
        <w:ind w:left="720"/>
        <w:rPr>
          <w:rFonts w:asciiTheme="minorHAnsi" w:hAnsiTheme="minorHAnsi" w:cstheme="minorHAnsi"/>
          <w:sz w:val="23"/>
          <w:szCs w:val="23"/>
        </w:rPr>
      </w:pPr>
      <w:proofErr w:type="gramStart"/>
      <w:r w:rsidRPr="00AD28EA">
        <w:rPr>
          <w:rFonts w:asciiTheme="minorHAnsi" w:hAnsiTheme="minorHAnsi" w:cstheme="minorHAnsi"/>
          <w:sz w:val="23"/>
          <w:szCs w:val="23"/>
          <w:lang w:val="fr-FR"/>
        </w:rPr>
        <w:t>approche</w:t>
      </w:r>
      <w:proofErr w:type="gramEnd"/>
      <w:r w:rsidRPr="00AD28EA">
        <w:rPr>
          <w:rFonts w:asciiTheme="minorHAnsi" w:hAnsiTheme="minorHAnsi" w:cstheme="minorHAnsi"/>
          <w:sz w:val="23"/>
          <w:szCs w:val="23"/>
          <w:lang w:val="fr-FR"/>
        </w:rPr>
        <w:t xml:space="preserve"> stratégique pour la planification du programme de recherche agricole en Afrique sub-Saharienne. </w:t>
      </w:r>
      <w:r w:rsidRPr="00AD28EA">
        <w:rPr>
          <w:rFonts w:asciiTheme="minorHAnsi" w:hAnsiTheme="minorHAnsi" w:cstheme="minorHAnsi"/>
          <w:sz w:val="23"/>
          <w:szCs w:val="23"/>
        </w:rPr>
        <w:t>Food Security II Policy Synthesis Number 8F.</w:t>
      </w:r>
    </w:p>
    <w:p w14:paraId="6BA3FCFF"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0D2DBD13"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 xml:space="preserve">Ricks, Donald J. Conrad Lyford; Timothy Woods, and Duncan Boughton. 1996.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Strategic</w:t>
      </w:r>
    </w:p>
    <w:p w14:paraId="2EBB2DE3" w14:textId="77777777" w:rsidR="001621D2" w:rsidRPr="00AD28EA" w:rsidRDefault="001621D2">
      <w:pPr>
        <w:tabs>
          <w:tab w:val="left" w:pos="-1440"/>
          <w:tab w:val="left" w:pos="-720"/>
        </w:tabs>
        <w:suppressAutoHyphens/>
        <w:spacing w:line="240" w:lineRule="atLeast"/>
        <w:ind w:left="720"/>
        <w:rPr>
          <w:rFonts w:asciiTheme="minorHAnsi" w:hAnsiTheme="minorHAnsi" w:cstheme="minorHAnsi"/>
          <w:sz w:val="23"/>
          <w:szCs w:val="23"/>
        </w:rPr>
      </w:pPr>
      <w:r w:rsidRPr="00AD28EA">
        <w:rPr>
          <w:rFonts w:asciiTheme="minorHAnsi" w:hAnsiTheme="minorHAnsi" w:cstheme="minorHAnsi"/>
          <w:sz w:val="23"/>
          <w:szCs w:val="23"/>
        </w:rPr>
        <w:t xml:space="preserve">Planning for Improved Competitiveness </w:t>
      </w:r>
      <w:proofErr w:type="gramStart"/>
      <w:r w:rsidRPr="00AD28EA">
        <w:rPr>
          <w:rFonts w:asciiTheme="minorHAnsi" w:hAnsiTheme="minorHAnsi" w:cstheme="minorHAnsi"/>
          <w:sz w:val="23"/>
          <w:szCs w:val="23"/>
        </w:rPr>
        <w:t>With</w:t>
      </w:r>
      <w:proofErr w:type="gramEnd"/>
      <w:r w:rsidRPr="00AD28EA">
        <w:rPr>
          <w:rFonts w:asciiTheme="minorHAnsi" w:hAnsiTheme="minorHAnsi" w:cstheme="minorHAnsi"/>
          <w:sz w:val="23"/>
          <w:szCs w:val="23"/>
        </w:rPr>
        <w:t xml:space="preserve"> the Michigan Apple Industry.</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Michigan State University: Department of Agricultural Economics Staff Paper 96-108</w:t>
      </w:r>
    </w:p>
    <w:p w14:paraId="5DDC28D7"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6217B5F7"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 xml:space="preserve">Boughton, Duncan and Bruno Henry de Frahan. 1996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How Non-research Investments Affect</w:t>
      </w:r>
    </w:p>
    <w:p w14:paraId="42ACBA38" w14:textId="77777777" w:rsidR="001621D2" w:rsidRPr="00AD28EA" w:rsidRDefault="001621D2">
      <w:pPr>
        <w:tabs>
          <w:tab w:val="left" w:pos="-1440"/>
          <w:tab w:val="left" w:pos="-720"/>
        </w:tabs>
        <w:suppressAutoHyphens/>
        <w:spacing w:line="240" w:lineRule="atLeast"/>
        <w:ind w:left="720"/>
        <w:rPr>
          <w:rFonts w:asciiTheme="minorHAnsi" w:hAnsiTheme="minorHAnsi" w:cstheme="minorHAnsi"/>
          <w:sz w:val="23"/>
          <w:szCs w:val="23"/>
        </w:rPr>
      </w:pPr>
      <w:r w:rsidRPr="00AD28EA">
        <w:rPr>
          <w:rFonts w:asciiTheme="minorHAnsi" w:hAnsiTheme="minorHAnsi" w:cstheme="minorHAnsi"/>
          <w:sz w:val="23"/>
          <w:szCs w:val="23"/>
        </w:rPr>
        <w:t>Research Impact: The Case of Maize Technology Adoption in Southern Mali.</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Food Security II Policy Synthesis Number 25.</w:t>
      </w:r>
    </w:p>
    <w:p w14:paraId="7770C8FD"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3CDB7929"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 xml:space="preserve">Boughton, Duncan and Bino </w:t>
      </w:r>
      <w:proofErr w:type="spellStart"/>
      <w:r w:rsidRPr="00AD28EA">
        <w:rPr>
          <w:rFonts w:asciiTheme="minorHAnsi" w:hAnsiTheme="minorHAnsi" w:cstheme="minorHAnsi"/>
          <w:sz w:val="23"/>
          <w:szCs w:val="23"/>
        </w:rPr>
        <w:t>Témé</w:t>
      </w:r>
      <w:proofErr w:type="spellEnd"/>
      <w:r w:rsidRPr="00AD28EA">
        <w:rPr>
          <w:rFonts w:asciiTheme="minorHAnsi" w:hAnsiTheme="minorHAnsi" w:cstheme="minorHAnsi"/>
          <w:sz w:val="23"/>
          <w:szCs w:val="23"/>
        </w:rPr>
        <w:t xml:space="preserve">. 1996. Farming Systems and Markets-Combining </w:t>
      </w:r>
    </w:p>
    <w:p w14:paraId="4AC3FF6C" w14:textId="77777777" w:rsidR="001621D2" w:rsidRPr="00AD28EA" w:rsidRDefault="001621D2">
      <w:pPr>
        <w:tabs>
          <w:tab w:val="left" w:pos="-1440"/>
          <w:tab w:val="left" w:pos="-720"/>
        </w:tabs>
        <w:suppressAutoHyphens/>
        <w:spacing w:line="240" w:lineRule="atLeast"/>
        <w:ind w:left="720"/>
        <w:rPr>
          <w:rFonts w:asciiTheme="minorHAnsi" w:hAnsiTheme="minorHAnsi" w:cstheme="minorHAnsi"/>
          <w:sz w:val="23"/>
          <w:szCs w:val="23"/>
        </w:rPr>
      </w:pPr>
      <w:r w:rsidRPr="00AD28EA">
        <w:rPr>
          <w:rFonts w:asciiTheme="minorHAnsi" w:hAnsiTheme="minorHAnsi" w:cstheme="minorHAnsi"/>
          <w:sz w:val="23"/>
          <w:szCs w:val="23"/>
        </w:rPr>
        <w:t>Analytical Frameworks to Accelerate Technology Adoption: The Case of Maize in Southern Mali.</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Michigan State University: Department of Agricultural Economics Staff Paper 96-74.</w:t>
      </w:r>
    </w:p>
    <w:p w14:paraId="5C2AB0CB"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6CCD3E6D"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 xml:space="preserve">Boughton, Duncan, John M. </w:t>
      </w:r>
      <w:proofErr w:type="gramStart"/>
      <w:r w:rsidRPr="00AD28EA">
        <w:rPr>
          <w:rFonts w:asciiTheme="minorHAnsi" w:hAnsiTheme="minorHAnsi" w:cstheme="minorHAnsi"/>
          <w:sz w:val="23"/>
          <w:szCs w:val="23"/>
        </w:rPr>
        <w:t>Staatz</w:t>
      </w:r>
      <w:proofErr w:type="gramEnd"/>
      <w:r w:rsidRPr="00AD28EA">
        <w:rPr>
          <w:rFonts w:asciiTheme="minorHAnsi" w:hAnsiTheme="minorHAnsi" w:cstheme="minorHAnsi"/>
          <w:sz w:val="23"/>
          <w:szCs w:val="23"/>
        </w:rPr>
        <w:t xml:space="preserve"> and Michael T. Weber. 1996.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USAID Contributes to</w:t>
      </w:r>
    </w:p>
    <w:p w14:paraId="18E0BDE8" w14:textId="77777777" w:rsidR="001621D2" w:rsidRPr="00AD28EA" w:rsidRDefault="001621D2">
      <w:pPr>
        <w:tabs>
          <w:tab w:val="left" w:pos="-1440"/>
          <w:tab w:val="left" w:pos="-720"/>
        </w:tabs>
        <w:suppressAutoHyphens/>
        <w:spacing w:line="240" w:lineRule="atLeast"/>
        <w:ind w:left="720"/>
        <w:rPr>
          <w:rFonts w:asciiTheme="minorHAnsi" w:hAnsiTheme="minorHAnsi" w:cstheme="minorHAnsi"/>
          <w:sz w:val="23"/>
          <w:szCs w:val="23"/>
        </w:rPr>
      </w:pPr>
      <w:r w:rsidRPr="00AD28EA">
        <w:rPr>
          <w:rFonts w:asciiTheme="minorHAnsi" w:hAnsiTheme="minorHAnsi" w:cstheme="minorHAnsi"/>
          <w:sz w:val="23"/>
          <w:szCs w:val="23"/>
        </w:rPr>
        <w:t>Building National Capacity to Strengthen Food Security: An Example for Mali.</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Food Security II Policy Synthesis Number 11.</w:t>
      </w:r>
    </w:p>
    <w:p w14:paraId="00E22CC0"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7FDB6F74"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Maredia, Mywish, Duncan Boughton, Julie Howard, Daniel Karanja, Marie-Hélène Collion, Oumar </w:t>
      </w:r>
      <w:proofErr w:type="spellStart"/>
      <w:r w:rsidRPr="00AD28EA">
        <w:rPr>
          <w:rFonts w:asciiTheme="minorHAnsi" w:hAnsiTheme="minorHAnsi" w:cstheme="minorHAnsi"/>
          <w:sz w:val="23"/>
          <w:szCs w:val="23"/>
        </w:rPr>
        <w:t>Niangado</w:t>
      </w:r>
      <w:proofErr w:type="spellEnd"/>
      <w:r w:rsidRPr="00AD28EA">
        <w:rPr>
          <w:rFonts w:asciiTheme="minorHAnsi" w:hAnsiTheme="minorHAnsi" w:cstheme="minorHAnsi"/>
          <w:sz w:val="23"/>
          <w:szCs w:val="23"/>
        </w:rPr>
        <w:t xml:space="preserve"> and Touba </w:t>
      </w:r>
      <w:proofErr w:type="spellStart"/>
      <w:r w:rsidRPr="00AD28EA">
        <w:rPr>
          <w:rFonts w:asciiTheme="minorHAnsi" w:hAnsiTheme="minorHAnsi" w:cstheme="minorHAnsi"/>
          <w:sz w:val="23"/>
          <w:szCs w:val="23"/>
        </w:rPr>
        <w:t>Bedingar</w:t>
      </w:r>
      <w:proofErr w:type="spellEnd"/>
      <w:r w:rsidRPr="00AD28EA">
        <w:rPr>
          <w:rFonts w:asciiTheme="minorHAnsi" w:hAnsiTheme="minorHAnsi" w:cstheme="minorHAnsi"/>
          <w:sz w:val="23"/>
          <w:szCs w:val="23"/>
        </w:rPr>
        <w:t>.  February 1996.  No Shortcuts to Progress: Case Studies of the Status and Impact of Strategic Agricultural Research Planning in Africa.  East Lansing, Michigan State University: Draft IDWP Paper.</w:t>
      </w:r>
    </w:p>
    <w:p w14:paraId="204FADB4"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2BC79B73"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Maredia, Mywish, Julie Howard, Laura Farrelly, Kei Kajisa, Larry Rubey, Duncan Boughton, James Oehmke and James Shaffer.  January 1996.  Technology Frontiers and Agricultural Transformation in Sub-Saharan Africa: Concepts and Empirical Evidence.  East Lansing, Michigan State University: Draft IDWP Paper.</w:t>
      </w:r>
    </w:p>
    <w:p w14:paraId="23A34214" w14:textId="77777777" w:rsidR="00070D84" w:rsidRPr="00AD28EA" w:rsidRDefault="00070D84">
      <w:pPr>
        <w:tabs>
          <w:tab w:val="left" w:pos="-1440"/>
          <w:tab w:val="left" w:pos="-720"/>
          <w:tab w:val="left" w:pos="0"/>
        </w:tabs>
        <w:suppressAutoHyphens/>
        <w:spacing w:line="240" w:lineRule="atLeast"/>
        <w:ind w:left="720" w:hanging="720"/>
        <w:rPr>
          <w:rFonts w:asciiTheme="minorHAnsi" w:hAnsiTheme="minorHAnsi" w:cstheme="minorHAnsi"/>
          <w:sz w:val="23"/>
          <w:szCs w:val="23"/>
        </w:rPr>
      </w:pPr>
    </w:p>
    <w:p w14:paraId="492AAEB0"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 E. Crawford, J. Howard, J. Oehmke, J. Shaffer and J. Staatz. 1995.  A Strategic Approach to Agricultural Research Program Planning in Sub-Saharan Africa.  East Lansing, Michigan State University: IDWP No.49. </w:t>
      </w:r>
    </w:p>
    <w:p w14:paraId="057C8356" w14:textId="77777777" w:rsidR="007D1F84" w:rsidRPr="00AD28EA" w:rsidRDefault="007D1F84">
      <w:pPr>
        <w:tabs>
          <w:tab w:val="left" w:pos="-1440"/>
          <w:tab w:val="left" w:pos="-720"/>
        </w:tabs>
        <w:suppressAutoHyphens/>
        <w:spacing w:line="240" w:lineRule="atLeast"/>
        <w:rPr>
          <w:rFonts w:asciiTheme="minorHAnsi" w:hAnsiTheme="minorHAnsi" w:cstheme="minorHAnsi"/>
          <w:sz w:val="23"/>
          <w:szCs w:val="23"/>
        </w:rPr>
      </w:pPr>
    </w:p>
    <w:p w14:paraId="14C73537"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 xml:space="preserve">Boughton, Duncan, John M. </w:t>
      </w:r>
      <w:proofErr w:type="gramStart"/>
      <w:r w:rsidRPr="00AD28EA">
        <w:rPr>
          <w:rFonts w:asciiTheme="minorHAnsi" w:hAnsiTheme="minorHAnsi" w:cstheme="minorHAnsi"/>
          <w:sz w:val="23"/>
          <w:szCs w:val="23"/>
        </w:rPr>
        <w:t>Staatz</w:t>
      </w:r>
      <w:proofErr w:type="gramEnd"/>
      <w:r w:rsidRPr="00AD28EA">
        <w:rPr>
          <w:rFonts w:asciiTheme="minorHAnsi" w:hAnsiTheme="minorHAnsi" w:cstheme="minorHAnsi"/>
          <w:sz w:val="23"/>
          <w:szCs w:val="23"/>
        </w:rPr>
        <w:t xml:space="preserve"> and James D. Shaffer. 1994.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From Pilot Study to</w:t>
      </w:r>
    </w:p>
    <w:p w14:paraId="39513095" w14:textId="77777777" w:rsidR="001621D2" w:rsidRPr="00AD28EA" w:rsidRDefault="001621D2">
      <w:pPr>
        <w:tabs>
          <w:tab w:val="left" w:pos="-1440"/>
          <w:tab w:val="left" w:pos="-720"/>
        </w:tabs>
        <w:suppressAutoHyphens/>
        <w:spacing w:line="240" w:lineRule="atLeast"/>
        <w:ind w:left="720"/>
        <w:rPr>
          <w:rFonts w:asciiTheme="minorHAnsi" w:hAnsiTheme="minorHAnsi" w:cstheme="minorHAnsi"/>
          <w:sz w:val="23"/>
          <w:szCs w:val="23"/>
        </w:rPr>
      </w:pPr>
      <w:r w:rsidRPr="00AD28EA">
        <w:rPr>
          <w:rFonts w:asciiTheme="minorHAnsi" w:hAnsiTheme="minorHAnsi" w:cstheme="minorHAnsi"/>
          <w:sz w:val="23"/>
          <w:szCs w:val="23"/>
        </w:rPr>
        <w:t>Commodity Subsector Economics Program: Institutionalizing a Market-Oriented Approach to Agricultural Research in Mali.</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Michigan State University: Department of Agricultural Economics Staff Paper 94-74.</w:t>
      </w:r>
    </w:p>
    <w:p w14:paraId="7AC1A768"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72403478"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sz w:val="23"/>
          <w:szCs w:val="23"/>
        </w:rPr>
        <w:t xml:space="preserve">Boughton, Duncan, John M. </w:t>
      </w:r>
      <w:proofErr w:type="gramStart"/>
      <w:r w:rsidRPr="00AD28EA">
        <w:rPr>
          <w:rFonts w:asciiTheme="minorHAnsi" w:hAnsiTheme="minorHAnsi" w:cstheme="minorHAnsi"/>
          <w:sz w:val="23"/>
          <w:szCs w:val="23"/>
        </w:rPr>
        <w:t>Staatz</w:t>
      </w:r>
      <w:proofErr w:type="gramEnd"/>
      <w:r w:rsidRPr="00AD28EA">
        <w:rPr>
          <w:rFonts w:asciiTheme="minorHAnsi" w:hAnsiTheme="minorHAnsi" w:cstheme="minorHAnsi"/>
          <w:sz w:val="23"/>
          <w:szCs w:val="23"/>
        </w:rPr>
        <w:t xml:space="preserve"> and James D. Shaffer. 1994.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Analyzing the Impact of </w:t>
      </w:r>
    </w:p>
    <w:p w14:paraId="2429CAD1" w14:textId="77777777" w:rsidR="001621D2" w:rsidRPr="00AD28EA" w:rsidRDefault="001621D2">
      <w:pPr>
        <w:tabs>
          <w:tab w:val="left" w:pos="-1440"/>
          <w:tab w:val="left" w:pos="-72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ab/>
        <w:t xml:space="preserve">Structural Adjustment on Commodity Subsectors: Currency Devaluation and the </w:t>
      </w:r>
      <w:r w:rsidRPr="00AD28EA">
        <w:rPr>
          <w:rFonts w:asciiTheme="minorHAnsi" w:hAnsiTheme="minorHAnsi" w:cstheme="minorHAnsi"/>
          <w:sz w:val="23"/>
          <w:szCs w:val="23"/>
        </w:rPr>
        <w:tab/>
        <w:t>Maize Subsector in Mali.</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Michigan State University: Department of Agricultural Economics Staff Paper 94-71.</w:t>
      </w:r>
    </w:p>
    <w:p w14:paraId="72568B11" w14:textId="77777777" w:rsidR="00C7273F" w:rsidRPr="00AD28EA" w:rsidRDefault="00C7273F">
      <w:pPr>
        <w:tabs>
          <w:tab w:val="left" w:pos="-1440"/>
          <w:tab w:val="left" w:pos="-720"/>
        </w:tabs>
        <w:suppressAutoHyphens/>
        <w:spacing w:line="240" w:lineRule="atLeast"/>
        <w:rPr>
          <w:rFonts w:asciiTheme="minorHAnsi" w:hAnsiTheme="minorHAnsi" w:cstheme="minorHAnsi"/>
          <w:sz w:val="23"/>
          <w:szCs w:val="23"/>
        </w:rPr>
      </w:pPr>
    </w:p>
    <w:p w14:paraId="7D21EE87"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 B. </w:t>
      </w:r>
      <w:proofErr w:type="spellStart"/>
      <w:r w:rsidRPr="00AD28EA">
        <w:rPr>
          <w:rFonts w:asciiTheme="minorHAnsi" w:hAnsiTheme="minorHAnsi" w:cstheme="minorHAnsi"/>
          <w:sz w:val="23"/>
          <w:szCs w:val="23"/>
        </w:rPr>
        <w:t>Témé</w:t>
      </w:r>
      <w:proofErr w:type="spellEnd"/>
      <w:r w:rsidRPr="00AD28EA">
        <w:rPr>
          <w:rFonts w:asciiTheme="minorHAnsi" w:hAnsiTheme="minorHAnsi" w:cstheme="minorHAnsi"/>
          <w:sz w:val="23"/>
          <w:szCs w:val="23"/>
        </w:rPr>
        <w:t xml:space="preserve">, O. Sanogo, J. Staatz, T. </w:t>
      </w:r>
      <w:proofErr w:type="gramStart"/>
      <w:r w:rsidRPr="00AD28EA">
        <w:rPr>
          <w:rFonts w:asciiTheme="minorHAnsi" w:hAnsiTheme="minorHAnsi" w:cstheme="minorHAnsi"/>
          <w:sz w:val="23"/>
          <w:szCs w:val="23"/>
        </w:rPr>
        <w:t>Reardon</w:t>
      </w:r>
      <w:proofErr w:type="gramEnd"/>
      <w:r w:rsidRPr="00AD28EA">
        <w:rPr>
          <w:rFonts w:asciiTheme="minorHAnsi" w:hAnsiTheme="minorHAnsi" w:cstheme="minorHAnsi"/>
          <w:sz w:val="23"/>
          <w:szCs w:val="23"/>
        </w:rPr>
        <w:t xml:space="preserve"> and E. Crawford. 1994.  Development Strategies for Maize in Mali: Using a Commodity Subsector Perspective to Increase the Impact of Agricultural Research and Development.  East Lansing, Michigan State University: Draft IDWP.</w:t>
      </w:r>
    </w:p>
    <w:p w14:paraId="19C8ABDA"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427598F2"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Boughton, D., and B. Henry de Frahan. 1994.  Agricultural Research Impact Assessment: The Case of Maize Technology Adoption in Southern Mali.  East Lansing, Michigan State University: IDWP No.41.</w:t>
      </w:r>
    </w:p>
    <w:p w14:paraId="34795215"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rPr>
      </w:pPr>
    </w:p>
    <w:p w14:paraId="2D4EC520"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Ndoye, </w:t>
      </w:r>
      <w:proofErr w:type="spellStart"/>
      <w:r w:rsidRPr="00AD28EA">
        <w:rPr>
          <w:rFonts w:asciiTheme="minorHAnsi" w:hAnsiTheme="minorHAnsi" w:cstheme="minorHAnsi"/>
          <w:sz w:val="23"/>
          <w:szCs w:val="23"/>
        </w:rPr>
        <w:t>Ousseynou</w:t>
      </w:r>
      <w:proofErr w:type="spellEnd"/>
      <w:r w:rsidRPr="00AD28EA">
        <w:rPr>
          <w:rFonts w:asciiTheme="minorHAnsi" w:hAnsiTheme="minorHAnsi" w:cstheme="minorHAnsi"/>
          <w:sz w:val="23"/>
          <w:szCs w:val="23"/>
        </w:rPr>
        <w:t>, Duncan Boughton and Eric Crawford. 1991. Cereal Pricing in Senegal: Synthesis of Selected Studies since the New Agricultural Policy.  Department of Agricultural Economics Staff Paper No. 91-37</w:t>
      </w:r>
    </w:p>
    <w:p w14:paraId="41ED19C4"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p>
    <w:p w14:paraId="4002566F"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Boughton, D., E. Crawford, M. Krause, and B. Henry de Frahan. 1990. Economic Analysis of On-Farm Trials: A Review of Approaches and Implications for Research Program Design. East Lansing, Michigan State University: Department of Agricultural Economics Staff Paper No. 90-78.</w:t>
      </w:r>
    </w:p>
    <w:p w14:paraId="34BABF2F" w14:textId="77777777" w:rsidR="008A66C8" w:rsidRPr="00AD28EA" w:rsidRDefault="008A66C8" w:rsidP="00D15ACD">
      <w:pPr>
        <w:widowControl/>
        <w:tabs>
          <w:tab w:val="left" w:pos="-1440"/>
          <w:tab w:val="left" w:pos="-720"/>
          <w:tab w:val="left" w:pos="0"/>
        </w:tabs>
        <w:spacing w:line="240" w:lineRule="atLeast"/>
        <w:ind w:left="720" w:hanging="720"/>
        <w:rPr>
          <w:rFonts w:asciiTheme="minorHAnsi" w:hAnsiTheme="minorHAnsi" w:cstheme="minorHAnsi"/>
          <w:b/>
          <w:bCs/>
          <w:sz w:val="23"/>
          <w:szCs w:val="23"/>
        </w:rPr>
      </w:pPr>
    </w:p>
    <w:p w14:paraId="7B454643" w14:textId="529A8BB3" w:rsidR="001621D2" w:rsidRPr="00AD28EA" w:rsidRDefault="00140471" w:rsidP="001F0461">
      <w:pPr>
        <w:keepNext/>
        <w:widowControl/>
        <w:tabs>
          <w:tab w:val="left" w:pos="-1440"/>
          <w:tab w:val="left" w:pos="-720"/>
          <w:tab w:val="left" w:pos="0"/>
        </w:tabs>
        <w:spacing w:line="240" w:lineRule="atLeast"/>
        <w:ind w:left="720" w:hanging="720"/>
        <w:rPr>
          <w:rFonts w:asciiTheme="minorHAnsi" w:hAnsiTheme="minorHAnsi" w:cstheme="minorHAnsi"/>
          <w:sz w:val="23"/>
          <w:szCs w:val="23"/>
        </w:rPr>
      </w:pPr>
      <w:r w:rsidRPr="00AD28EA">
        <w:rPr>
          <w:rFonts w:asciiTheme="minorHAnsi" w:hAnsiTheme="minorHAnsi" w:cstheme="minorHAnsi"/>
          <w:b/>
          <w:bCs/>
          <w:sz w:val="23"/>
          <w:szCs w:val="23"/>
        </w:rPr>
        <w:t>5</w:t>
      </w:r>
      <w:r w:rsidR="00317EC9" w:rsidRPr="00AD28EA">
        <w:rPr>
          <w:rFonts w:asciiTheme="minorHAnsi" w:hAnsiTheme="minorHAnsi" w:cstheme="minorHAnsi"/>
          <w:b/>
          <w:bCs/>
          <w:sz w:val="23"/>
          <w:szCs w:val="23"/>
        </w:rPr>
        <w:t>.</w:t>
      </w:r>
      <w:r w:rsidR="00317EC9" w:rsidRPr="00AD28EA">
        <w:rPr>
          <w:rFonts w:asciiTheme="minorHAnsi" w:hAnsiTheme="minorHAnsi" w:cstheme="minorHAnsi"/>
          <w:b/>
          <w:bCs/>
          <w:sz w:val="23"/>
          <w:szCs w:val="23"/>
        </w:rPr>
        <w:tab/>
      </w:r>
      <w:r w:rsidR="001621D2" w:rsidRPr="00AD28EA">
        <w:rPr>
          <w:rFonts w:asciiTheme="minorHAnsi" w:hAnsiTheme="minorHAnsi" w:cstheme="minorHAnsi"/>
          <w:b/>
          <w:bCs/>
          <w:sz w:val="23"/>
          <w:szCs w:val="23"/>
        </w:rPr>
        <w:t>National agricultural research program reports</w:t>
      </w:r>
      <w:r w:rsidR="003063CD" w:rsidRPr="00AD28EA">
        <w:rPr>
          <w:rFonts w:asciiTheme="minorHAnsi" w:hAnsiTheme="minorHAnsi" w:cstheme="minorHAnsi"/>
          <w:b/>
          <w:bCs/>
          <w:sz w:val="23"/>
          <w:szCs w:val="23"/>
        </w:rPr>
        <w:t xml:space="preserve"> </w:t>
      </w:r>
      <w:r w:rsidR="001621D2" w:rsidRPr="00AD28EA">
        <w:rPr>
          <w:rFonts w:asciiTheme="minorHAnsi" w:hAnsiTheme="minorHAnsi" w:cstheme="minorHAnsi"/>
          <w:b/>
          <w:bCs/>
          <w:sz w:val="23"/>
          <w:szCs w:val="23"/>
        </w:rPr>
        <w:t>Part 1: Mozambique</w:t>
      </w:r>
    </w:p>
    <w:p w14:paraId="2BA57087" w14:textId="77777777" w:rsidR="009F1CC9" w:rsidRPr="00AD28EA" w:rsidRDefault="009F1CC9" w:rsidP="001F0461">
      <w:pPr>
        <w:keepNext/>
        <w:widowControl/>
        <w:rPr>
          <w:rFonts w:asciiTheme="minorHAnsi" w:hAnsiTheme="minorHAnsi" w:cstheme="minorHAnsi"/>
          <w:sz w:val="23"/>
          <w:szCs w:val="23"/>
        </w:rPr>
      </w:pPr>
    </w:p>
    <w:p w14:paraId="04DAAC02" w14:textId="77777777" w:rsidR="00C95599" w:rsidRPr="00AD28EA" w:rsidRDefault="00C95599" w:rsidP="00C95599">
      <w:pPr>
        <w:pStyle w:val="Catch-AllItem"/>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Zavale, Helder, Mlay, Gilead I., Boughton, Duncan H., </w:t>
      </w:r>
      <w:proofErr w:type="spellStart"/>
      <w:r w:rsidRPr="00AD28EA">
        <w:rPr>
          <w:rFonts w:asciiTheme="minorHAnsi" w:hAnsiTheme="minorHAnsi" w:cstheme="minorHAnsi"/>
          <w:sz w:val="23"/>
          <w:szCs w:val="23"/>
        </w:rPr>
        <w:t>Chamusso</w:t>
      </w:r>
      <w:proofErr w:type="spellEnd"/>
      <w:r w:rsidRPr="00AD28EA">
        <w:rPr>
          <w:rFonts w:asciiTheme="minorHAnsi" w:hAnsiTheme="minorHAnsi" w:cstheme="minorHAnsi"/>
          <w:sz w:val="23"/>
          <w:szCs w:val="23"/>
        </w:rPr>
        <w:t xml:space="preserve">, Adriano, </w:t>
      </w:r>
      <w:proofErr w:type="spellStart"/>
      <w:r w:rsidRPr="00AD28EA">
        <w:rPr>
          <w:rFonts w:asciiTheme="minorHAnsi" w:hAnsiTheme="minorHAnsi" w:cstheme="minorHAnsi"/>
          <w:sz w:val="23"/>
          <w:szCs w:val="23"/>
        </w:rPr>
        <w:t>Gemo</w:t>
      </w:r>
      <w:proofErr w:type="spellEnd"/>
      <w:r w:rsidRPr="00AD28EA">
        <w:rPr>
          <w:rFonts w:asciiTheme="minorHAnsi" w:hAnsiTheme="minorHAnsi" w:cstheme="minorHAnsi"/>
          <w:sz w:val="23"/>
          <w:szCs w:val="23"/>
        </w:rPr>
        <w:t xml:space="preserve">, Helder, </w:t>
      </w:r>
      <w:proofErr w:type="spellStart"/>
      <w:r w:rsidRPr="00AD28EA">
        <w:rPr>
          <w:rFonts w:asciiTheme="minorHAnsi" w:hAnsiTheme="minorHAnsi" w:cstheme="minorHAnsi"/>
          <w:sz w:val="23"/>
          <w:szCs w:val="23"/>
        </w:rPr>
        <w:t>Chilunda</w:t>
      </w:r>
      <w:proofErr w:type="spellEnd"/>
      <w:r w:rsidRPr="00AD28EA">
        <w:rPr>
          <w:rFonts w:asciiTheme="minorHAnsi" w:hAnsiTheme="minorHAnsi" w:cstheme="minorHAnsi"/>
          <w:sz w:val="23"/>
          <w:szCs w:val="23"/>
        </w:rPr>
        <w:t xml:space="preserve">, Pius. 2011. </w:t>
      </w:r>
      <w:r w:rsidRPr="00AD28EA">
        <w:rPr>
          <w:rFonts w:asciiTheme="minorHAnsi" w:hAnsiTheme="minorHAnsi" w:cstheme="minorHAnsi"/>
          <w:sz w:val="23"/>
          <w:szCs w:val="23"/>
          <w:lang w:val="pt-PT"/>
        </w:rPr>
        <w:t xml:space="preserve">"A Estrutura e Tendencia da Despesa Publica em Mocambique." Direccao de Economia Working Paper 70. </w:t>
      </w:r>
      <w:r w:rsidRPr="00AD28EA">
        <w:rPr>
          <w:rFonts w:asciiTheme="minorHAnsi" w:hAnsiTheme="minorHAnsi" w:cstheme="minorHAnsi"/>
          <w:sz w:val="23"/>
          <w:szCs w:val="23"/>
        </w:rPr>
        <w:t>Maputo: Ministry of Agriculture, December.</w:t>
      </w:r>
    </w:p>
    <w:p w14:paraId="54058EB5" w14:textId="77777777" w:rsidR="00C95599" w:rsidRPr="00AD28EA" w:rsidRDefault="00C95599" w:rsidP="00C95599">
      <w:pPr>
        <w:keepNext/>
        <w:widowControl/>
        <w:ind w:left="720" w:hanging="720"/>
        <w:rPr>
          <w:rFonts w:asciiTheme="minorHAnsi" w:hAnsiTheme="minorHAnsi" w:cstheme="minorHAnsi"/>
          <w:sz w:val="23"/>
          <w:szCs w:val="23"/>
        </w:rPr>
      </w:pPr>
    </w:p>
    <w:p w14:paraId="7440A89E" w14:textId="77777777" w:rsidR="00CD1B52" w:rsidRPr="00AD28EA" w:rsidRDefault="00C56044" w:rsidP="001F0461">
      <w:pPr>
        <w:keepNext/>
        <w:widowControl/>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Mather, David, </w:t>
      </w:r>
      <w:r w:rsidR="00CD1B52" w:rsidRPr="00AD28EA">
        <w:rPr>
          <w:rFonts w:asciiTheme="minorHAnsi" w:hAnsiTheme="minorHAnsi" w:cstheme="minorHAnsi"/>
          <w:sz w:val="23"/>
          <w:szCs w:val="23"/>
        </w:rPr>
        <w:t>Benedito Cunguara</w:t>
      </w:r>
      <w:r w:rsidR="00DD2D04" w:rsidRPr="00AD28EA">
        <w:rPr>
          <w:rFonts w:asciiTheme="minorHAnsi" w:hAnsiTheme="minorHAnsi" w:cstheme="minorHAnsi"/>
          <w:sz w:val="23"/>
          <w:szCs w:val="23"/>
        </w:rPr>
        <w:t xml:space="preserve"> and Duncan Boughton</w:t>
      </w:r>
      <w:r w:rsidR="00CD1B52" w:rsidRPr="00AD28EA">
        <w:rPr>
          <w:rFonts w:asciiTheme="minorHAnsi" w:hAnsiTheme="minorHAnsi" w:cstheme="minorHAnsi"/>
          <w:sz w:val="23"/>
          <w:szCs w:val="23"/>
        </w:rPr>
        <w:t xml:space="preserve">. </w:t>
      </w:r>
      <w:r w:rsidR="00431BF0" w:rsidRPr="00AD28EA">
        <w:rPr>
          <w:rFonts w:asciiTheme="minorHAnsi" w:hAnsiTheme="minorHAnsi" w:cstheme="minorHAnsi"/>
          <w:sz w:val="23"/>
          <w:szCs w:val="23"/>
        </w:rPr>
        <w:t xml:space="preserve">2008. </w:t>
      </w:r>
      <w:r w:rsidRPr="00AD28EA">
        <w:rPr>
          <w:rFonts w:asciiTheme="minorHAnsi" w:hAnsiTheme="minorHAnsi" w:cstheme="minorHAnsi"/>
          <w:sz w:val="23"/>
          <w:szCs w:val="23"/>
        </w:rPr>
        <w:t>Household Income and Assets in Rural Mozambique, 2002 – 2005: Can Pro-Poor Growth Be Sustained</w:t>
      </w:r>
      <w:r w:rsidR="00CD1B52" w:rsidRPr="00AD28EA">
        <w:rPr>
          <w:rFonts w:asciiTheme="minorHAnsi" w:hAnsiTheme="minorHAnsi" w:cstheme="minorHAnsi"/>
          <w:sz w:val="23"/>
          <w:szCs w:val="23"/>
        </w:rPr>
        <w:t>? MINAG Directorate of Economics Research Paper 66E.</w:t>
      </w:r>
    </w:p>
    <w:p w14:paraId="6F91A0B1" w14:textId="77777777" w:rsidR="00CD1B52" w:rsidRPr="00AD28EA" w:rsidRDefault="00CD1B52" w:rsidP="00D15ACD">
      <w:pPr>
        <w:widowControl/>
        <w:ind w:left="720" w:hanging="720"/>
        <w:rPr>
          <w:rFonts w:asciiTheme="minorHAnsi" w:hAnsiTheme="minorHAnsi" w:cstheme="minorHAnsi"/>
          <w:sz w:val="23"/>
          <w:szCs w:val="23"/>
        </w:rPr>
      </w:pPr>
    </w:p>
    <w:p w14:paraId="40CEAAB3" w14:textId="77777777" w:rsidR="009F1CC9" w:rsidRPr="00AD28EA" w:rsidRDefault="009F1CC9" w:rsidP="00D35E30">
      <w:pPr>
        <w:widowControl/>
        <w:ind w:left="720" w:hanging="720"/>
        <w:rPr>
          <w:rFonts w:asciiTheme="minorHAnsi" w:hAnsiTheme="minorHAnsi" w:cstheme="minorHAnsi"/>
          <w:sz w:val="23"/>
          <w:szCs w:val="23"/>
        </w:rPr>
      </w:pPr>
      <w:r w:rsidRPr="00AD28EA">
        <w:rPr>
          <w:rFonts w:asciiTheme="minorHAnsi" w:hAnsiTheme="minorHAnsi" w:cstheme="minorHAnsi"/>
          <w:sz w:val="23"/>
          <w:szCs w:val="23"/>
        </w:rPr>
        <w:t>Boughton, Duncan, David Mather, David Tschirley, Tom Walker, Benedito Cunguara, and Ellen Payongayong.  200</w:t>
      </w:r>
      <w:r w:rsidR="00310547" w:rsidRPr="00AD28EA">
        <w:rPr>
          <w:rFonts w:asciiTheme="minorHAnsi" w:hAnsiTheme="minorHAnsi" w:cstheme="minorHAnsi"/>
          <w:sz w:val="23"/>
          <w:szCs w:val="23"/>
        </w:rPr>
        <w:t>6</w:t>
      </w:r>
      <w:r w:rsidRPr="00AD28EA">
        <w:rPr>
          <w:rFonts w:asciiTheme="minorHAnsi" w:hAnsiTheme="minorHAnsi" w:cstheme="minorHAnsi"/>
          <w:sz w:val="23"/>
          <w:szCs w:val="23"/>
        </w:rPr>
        <w:t>. What</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s Driving Mozambique</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s Rural Income Growth? A Comparative Analysis of the 1996 and 2002 National Agricultural Sample Surveys. MINAG Directorate of Economics Research Paper</w:t>
      </w:r>
      <w:r w:rsidR="00310547" w:rsidRPr="00AD28EA">
        <w:rPr>
          <w:rFonts w:asciiTheme="minorHAnsi" w:hAnsiTheme="minorHAnsi" w:cstheme="minorHAnsi"/>
          <w:sz w:val="23"/>
          <w:szCs w:val="23"/>
        </w:rPr>
        <w:t xml:space="preserve"> 61E</w:t>
      </w:r>
      <w:r w:rsidRPr="00AD28EA">
        <w:rPr>
          <w:rFonts w:asciiTheme="minorHAnsi" w:hAnsiTheme="minorHAnsi" w:cstheme="minorHAnsi"/>
          <w:sz w:val="23"/>
          <w:szCs w:val="23"/>
        </w:rPr>
        <w:t>.</w:t>
      </w:r>
    </w:p>
    <w:p w14:paraId="53776D5E" w14:textId="77777777" w:rsidR="009F1CC9" w:rsidRPr="00AD28EA" w:rsidRDefault="009F1CC9" w:rsidP="00B568D6">
      <w:pPr>
        <w:widowControl/>
        <w:ind w:left="720" w:hanging="720"/>
        <w:rPr>
          <w:rFonts w:asciiTheme="minorHAnsi" w:hAnsiTheme="minorHAnsi" w:cstheme="minorHAnsi"/>
          <w:sz w:val="23"/>
          <w:szCs w:val="23"/>
        </w:rPr>
      </w:pPr>
    </w:p>
    <w:p w14:paraId="27AB8EE9" w14:textId="77777777" w:rsidR="00B32257" w:rsidRPr="00AD28EA" w:rsidRDefault="00B32257" w:rsidP="00B568D6">
      <w:pPr>
        <w:widowControl/>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Benfica, R., A. Miguel, J. </w:t>
      </w:r>
      <w:proofErr w:type="spellStart"/>
      <w:r w:rsidRPr="00AD28EA">
        <w:rPr>
          <w:rFonts w:asciiTheme="minorHAnsi" w:hAnsiTheme="minorHAnsi" w:cstheme="minorHAnsi"/>
          <w:sz w:val="23"/>
          <w:szCs w:val="23"/>
        </w:rPr>
        <w:t>Zandemela</w:t>
      </w:r>
      <w:proofErr w:type="spellEnd"/>
      <w:r w:rsidRPr="00AD28EA">
        <w:rPr>
          <w:rFonts w:asciiTheme="minorHAnsi" w:hAnsiTheme="minorHAnsi" w:cstheme="minorHAnsi"/>
          <w:sz w:val="23"/>
          <w:szCs w:val="23"/>
        </w:rPr>
        <w:t xml:space="preserve">, N. de Sousa, D. Boughton, D. Tschirley and H. de Marrule.  2004.  How to Avoid Killing the Chicken that Lays the Golden Eggs: An Analysis of the Potential Impacts of An Export Tax on Raw Tobacco in Mozambique.  MADER </w:t>
      </w:r>
      <w:proofErr w:type="spellStart"/>
      <w:r w:rsidRPr="00AD28EA">
        <w:rPr>
          <w:rFonts w:asciiTheme="minorHAnsi" w:hAnsiTheme="minorHAnsi" w:cstheme="minorHAnsi"/>
          <w:sz w:val="23"/>
          <w:szCs w:val="23"/>
        </w:rPr>
        <w:t>Dircetorate</w:t>
      </w:r>
      <w:proofErr w:type="spellEnd"/>
      <w:r w:rsidRPr="00AD28EA">
        <w:rPr>
          <w:rFonts w:asciiTheme="minorHAnsi" w:hAnsiTheme="minorHAnsi" w:cstheme="minorHAnsi"/>
          <w:sz w:val="23"/>
          <w:szCs w:val="23"/>
        </w:rPr>
        <w:t xml:space="preserve"> of Economics Policy Brief (Flash) 42E. </w:t>
      </w:r>
    </w:p>
    <w:p w14:paraId="7B96395D" w14:textId="77777777" w:rsidR="00B32257" w:rsidRPr="00AD28EA" w:rsidRDefault="00B32257" w:rsidP="00BB67DF">
      <w:pPr>
        <w:widowControl/>
        <w:ind w:left="720" w:hanging="720"/>
        <w:rPr>
          <w:rFonts w:asciiTheme="minorHAnsi" w:hAnsiTheme="minorHAnsi" w:cstheme="minorHAnsi"/>
          <w:sz w:val="23"/>
          <w:szCs w:val="23"/>
        </w:rPr>
      </w:pPr>
    </w:p>
    <w:p w14:paraId="4D2391E1" w14:textId="77777777" w:rsidR="00B32257" w:rsidRPr="00AD28EA" w:rsidRDefault="00B32257" w:rsidP="0075389A">
      <w:pPr>
        <w:widowControl/>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Walker, T., D. Tschirley, </w:t>
      </w:r>
      <w:proofErr w:type="spellStart"/>
      <w:proofErr w:type="gramStart"/>
      <w:r w:rsidRPr="00AD28EA">
        <w:rPr>
          <w:rFonts w:asciiTheme="minorHAnsi" w:hAnsiTheme="minorHAnsi" w:cstheme="minorHAnsi"/>
          <w:sz w:val="23"/>
          <w:szCs w:val="23"/>
        </w:rPr>
        <w:t>J.Low</w:t>
      </w:r>
      <w:proofErr w:type="spellEnd"/>
      <w:proofErr w:type="gramEnd"/>
      <w:r w:rsidRPr="00AD28EA">
        <w:rPr>
          <w:rFonts w:asciiTheme="minorHAnsi" w:hAnsiTheme="minorHAnsi" w:cstheme="minorHAnsi"/>
          <w:sz w:val="23"/>
          <w:szCs w:val="23"/>
        </w:rPr>
        <w:t xml:space="preserve">, M. Tanque, </w:t>
      </w:r>
      <w:proofErr w:type="spellStart"/>
      <w:r w:rsidRPr="00AD28EA">
        <w:rPr>
          <w:rFonts w:asciiTheme="minorHAnsi" w:hAnsiTheme="minorHAnsi" w:cstheme="minorHAnsi"/>
          <w:sz w:val="23"/>
          <w:szCs w:val="23"/>
        </w:rPr>
        <w:t>E.Payongayong</w:t>
      </w:r>
      <w:proofErr w:type="spellEnd"/>
      <w:r w:rsidRPr="00AD28EA">
        <w:rPr>
          <w:rFonts w:asciiTheme="minorHAnsi" w:hAnsiTheme="minorHAnsi" w:cstheme="minorHAnsi"/>
          <w:sz w:val="23"/>
          <w:szCs w:val="23"/>
        </w:rPr>
        <w:t xml:space="preserve">, </w:t>
      </w:r>
      <w:proofErr w:type="spellStart"/>
      <w:r w:rsidRPr="00AD28EA">
        <w:rPr>
          <w:rFonts w:asciiTheme="minorHAnsi" w:hAnsiTheme="minorHAnsi" w:cstheme="minorHAnsi"/>
          <w:sz w:val="23"/>
          <w:szCs w:val="23"/>
        </w:rPr>
        <w:t>D.Boughton</w:t>
      </w:r>
      <w:proofErr w:type="spellEnd"/>
      <w:r w:rsidRPr="00AD28EA">
        <w:rPr>
          <w:rFonts w:asciiTheme="minorHAnsi" w:hAnsiTheme="minorHAnsi" w:cstheme="minorHAnsi"/>
          <w:sz w:val="23"/>
          <w:szCs w:val="23"/>
        </w:rPr>
        <w:t xml:space="preserve"> and </w:t>
      </w:r>
      <w:proofErr w:type="spellStart"/>
      <w:r w:rsidRPr="00AD28EA">
        <w:rPr>
          <w:rFonts w:asciiTheme="minorHAnsi" w:hAnsiTheme="minorHAnsi" w:cstheme="minorHAnsi"/>
          <w:sz w:val="23"/>
          <w:szCs w:val="23"/>
        </w:rPr>
        <w:t>M.Weber</w:t>
      </w:r>
      <w:proofErr w:type="spellEnd"/>
      <w:r w:rsidRPr="00AD28EA">
        <w:rPr>
          <w:rFonts w:asciiTheme="minorHAnsi" w:hAnsiTheme="minorHAnsi" w:cstheme="minorHAnsi"/>
          <w:sz w:val="23"/>
          <w:szCs w:val="23"/>
        </w:rPr>
        <w:t>. 2004.  Determinants of Rural Income, Poverty, and Perceived Well-being in Mozambique 2001-2002. MADER Directorate of Economics Research Paper 57E.</w:t>
      </w:r>
    </w:p>
    <w:p w14:paraId="68A0508F"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p>
    <w:p w14:paraId="693F6666" w14:textId="77777777" w:rsidR="00126ECF" w:rsidRPr="00AD28EA" w:rsidRDefault="00126ECF"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pt-BR"/>
        </w:rPr>
      </w:pPr>
      <w:r w:rsidRPr="00AD28EA">
        <w:rPr>
          <w:rFonts w:asciiTheme="minorHAnsi" w:hAnsiTheme="minorHAnsi" w:cstheme="minorHAnsi"/>
          <w:sz w:val="23"/>
          <w:szCs w:val="23"/>
        </w:rPr>
        <w:t xml:space="preserve">Carrilho, Joao, Rui Benfica, David Tschirley, and Duncan Boughton. </w:t>
      </w:r>
      <w:r w:rsidRPr="00AD28EA">
        <w:rPr>
          <w:rFonts w:asciiTheme="minorHAnsi" w:hAnsiTheme="minorHAnsi" w:cstheme="minorHAnsi"/>
          <w:sz w:val="23"/>
          <w:szCs w:val="23"/>
          <w:lang w:val="pt-BR"/>
        </w:rPr>
        <w:t xml:space="preserve">2003. </w:t>
      </w:r>
      <w:r w:rsidRPr="00AD28EA">
        <w:rPr>
          <w:rFonts w:asciiTheme="minorHAnsi" w:hAnsiTheme="minorHAnsi" w:cstheme="minorHAnsi"/>
          <w:i/>
          <w:iCs/>
          <w:sz w:val="23"/>
          <w:szCs w:val="23"/>
          <w:lang w:val="pt-BR"/>
        </w:rPr>
        <w:t>Qual o Papel da Agricultura Familiar Comercial no Desenvolvimento Rural e Redução da Pobreza em Moçambique.</w:t>
      </w:r>
      <w:r w:rsidRPr="00AD28EA">
        <w:rPr>
          <w:rFonts w:asciiTheme="minorHAnsi" w:hAnsiTheme="minorHAnsi" w:cstheme="minorHAnsi"/>
          <w:sz w:val="23"/>
          <w:szCs w:val="23"/>
          <w:lang w:val="pt-BR"/>
        </w:rPr>
        <w:t xml:space="preserve"> Research Report 53P</w:t>
      </w:r>
    </w:p>
    <w:p w14:paraId="404838D6" w14:textId="77777777" w:rsidR="002D647D" w:rsidRPr="00AD28EA" w:rsidRDefault="002D647D"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pt-BR"/>
        </w:rPr>
      </w:pPr>
    </w:p>
    <w:p w14:paraId="2DB94528" w14:textId="77777777" w:rsidR="002D647D" w:rsidRPr="00AD28EA" w:rsidRDefault="002D647D"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Duncan, David Tschirley, Osorio </w:t>
      </w:r>
      <w:proofErr w:type="spellStart"/>
      <w:r w:rsidRPr="00AD28EA">
        <w:rPr>
          <w:rFonts w:asciiTheme="minorHAnsi" w:hAnsiTheme="minorHAnsi" w:cstheme="minorHAnsi"/>
          <w:sz w:val="23"/>
          <w:szCs w:val="23"/>
        </w:rPr>
        <w:t>Ofico</w:t>
      </w:r>
      <w:proofErr w:type="spellEnd"/>
      <w:r w:rsidRPr="00AD28EA">
        <w:rPr>
          <w:rFonts w:asciiTheme="minorHAnsi" w:hAnsiTheme="minorHAnsi" w:cstheme="minorHAnsi"/>
          <w:sz w:val="23"/>
          <w:szCs w:val="23"/>
        </w:rPr>
        <w:t xml:space="preserve">, and Higino de Marrule. 2002. </w:t>
      </w:r>
      <w:r w:rsidRPr="00AD28EA">
        <w:rPr>
          <w:rFonts w:asciiTheme="minorHAnsi" w:hAnsiTheme="minorHAnsi" w:cstheme="minorHAnsi"/>
          <w:i/>
          <w:iCs/>
          <w:sz w:val="23"/>
          <w:szCs w:val="23"/>
        </w:rPr>
        <w:t>Cotton Sector Policies and Performance in Sub-Saharan Africa: Lessons Behind the Numbers in Mozambique and Zambia.</w:t>
      </w:r>
      <w:r w:rsidRPr="00AD28EA">
        <w:rPr>
          <w:rFonts w:asciiTheme="minorHAnsi" w:hAnsiTheme="minorHAnsi" w:cstheme="minorHAnsi"/>
          <w:sz w:val="23"/>
          <w:szCs w:val="23"/>
        </w:rPr>
        <w:t xml:space="preserve"> Volume 34E.</w:t>
      </w:r>
    </w:p>
    <w:p w14:paraId="379EDA16" w14:textId="77777777" w:rsidR="002D647D" w:rsidRPr="00AD28EA" w:rsidRDefault="002D647D"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pt-BR"/>
        </w:rPr>
      </w:pPr>
    </w:p>
    <w:p w14:paraId="64214D90"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Low, Jan, Duncan Boughton, Higino de Marrule, Paulo Mole and Jaquelino Massingue.  </w:t>
      </w:r>
      <w:r w:rsidRPr="00AD28EA">
        <w:rPr>
          <w:rFonts w:asciiTheme="minorHAnsi" w:hAnsiTheme="minorHAnsi" w:cstheme="minorHAnsi"/>
          <w:sz w:val="23"/>
          <w:szCs w:val="23"/>
          <w:lang w:val="pt-PT"/>
        </w:rPr>
        <w:t xml:space="preserve">2002. </w:t>
      </w:r>
      <w:r w:rsidRPr="00AD28EA">
        <w:rPr>
          <w:rFonts w:asciiTheme="minorHAnsi" w:hAnsiTheme="minorHAnsi" w:cstheme="minorHAnsi"/>
          <w:i/>
          <w:iCs/>
          <w:sz w:val="23"/>
          <w:szCs w:val="23"/>
          <w:lang w:val="pt-PT"/>
        </w:rPr>
        <w:t>O Desafio do Salário Mínimo: Considerações Teóricas e Práticas.</w:t>
      </w:r>
      <w:r w:rsidRPr="00AD28EA">
        <w:rPr>
          <w:rFonts w:asciiTheme="minorHAnsi" w:hAnsiTheme="minorHAnsi" w:cstheme="minorHAnsi"/>
          <w:sz w:val="23"/>
          <w:szCs w:val="23"/>
          <w:lang w:val="pt-PT"/>
        </w:rPr>
        <w:t xml:space="preserve"> MADER/Direcção Economia </w:t>
      </w:r>
      <w:r w:rsidRPr="00AD28EA">
        <w:rPr>
          <w:rFonts w:asciiTheme="minorHAnsi" w:hAnsiTheme="minorHAnsi" w:cstheme="minorHAnsi"/>
          <w:sz w:val="23"/>
          <w:szCs w:val="23"/>
        </w:rPr>
        <w:t>Research Report 49P.</w:t>
      </w:r>
    </w:p>
    <w:p w14:paraId="6CA989C4"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pt-PT"/>
        </w:rPr>
      </w:pPr>
    </w:p>
    <w:p w14:paraId="3F171917"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pt-PT"/>
        </w:rPr>
      </w:pPr>
      <w:r w:rsidRPr="00AD28EA">
        <w:rPr>
          <w:rFonts w:asciiTheme="minorHAnsi" w:hAnsiTheme="minorHAnsi" w:cstheme="minorHAnsi"/>
          <w:sz w:val="23"/>
          <w:szCs w:val="23"/>
          <w:lang w:val="pt-PT"/>
        </w:rPr>
        <w:t xml:space="preserve">Pitoro, Raúl, Higino de Marrule, Olívia Govene, Duncan Boughton e David Tschirley. 2002. </w:t>
      </w:r>
      <w:r w:rsidRPr="00AD28EA">
        <w:rPr>
          <w:rFonts w:asciiTheme="minorHAnsi" w:hAnsiTheme="minorHAnsi" w:cstheme="minorHAnsi"/>
          <w:i/>
          <w:iCs/>
          <w:sz w:val="23"/>
          <w:szCs w:val="23"/>
          <w:lang w:val="pt-PT"/>
        </w:rPr>
        <w:t xml:space="preserve">Porque é que o </w:t>
      </w:r>
      <w:r w:rsidR="00D15ACD" w:rsidRPr="00AD28EA">
        <w:rPr>
          <w:rFonts w:asciiTheme="minorHAnsi" w:hAnsiTheme="minorHAnsi" w:cstheme="minorHAnsi"/>
          <w:i/>
          <w:iCs/>
          <w:sz w:val="23"/>
          <w:szCs w:val="23"/>
          <w:lang w:val="pt-PT"/>
        </w:rPr>
        <w:t>“</w:t>
      </w:r>
      <w:r w:rsidRPr="00AD28EA">
        <w:rPr>
          <w:rFonts w:asciiTheme="minorHAnsi" w:hAnsiTheme="minorHAnsi" w:cstheme="minorHAnsi"/>
          <w:i/>
          <w:iCs/>
          <w:sz w:val="23"/>
          <w:szCs w:val="23"/>
          <w:lang w:val="pt-PT"/>
        </w:rPr>
        <w:t>Ouro Branco</w:t>
      </w:r>
      <w:r w:rsidR="00D15ACD" w:rsidRPr="00AD28EA">
        <w:rPr>
          <w:rFonts w:asciiTheme="minorHAnsi" w:hAnsiTheme="minorHAnsi" w:cstheme="minorHAnsi"/>
          <w:i/>
          <w:iCs/>
          <w:sz w:val="23"/>
          <w:szCs w:val="23"/>
          <w:lang w:val="pt-PT"/>
        </w:rPr>
        <w:t>”</w:t>
      </w:r>
      <w:r w:rsidRPr="00AD28EA">
        <w:rPr>
          <w:rFonts w:asciiTheme="minorHAnsi" w:hAnsiTheme="minorHAnsi" w:cstheme="minorHAnsi"/>
          <w:i/>
          <w:iCs/>
          <w:sz w:val="23"/>
          <w:szCs w:val="23"/>
          <w:lang w:val="pt-PT"/>
        </w:rPr>
        <w:t>não está a Gerar Riqueza? Caminhos para Torná-lo de Novo numa Cultura Rentável.</w:t>
      </w:r>
      <w:r w:rsidRPr="00AD28EA">
        <w:rPr>
          <w:rFonts w:asciiTheme="minorHAnsi" w:hAnsiTheme="minorHAnsi" w:cstheme="minorHAnsi"/>
          <w:sz w:val="23"/>
          <w:szCs w:val="23"/>
          <w:lang w:val="pt-PT"/>
        </w:rPr>
        <w:t xml:space="preserve"> MADER/Direcção Economia </w:t>
      </w:r>
      <w:r w:rsidR="00D15ACD" w:rsidRPr="00AD28EA">
        <w:rPr>
          <w:rFonts w:asciiTheme="minorHAnsi" w:hAnsiTheme="minorHAnsi" w:cstheme="minorHAnsi"/>
          <w:sz w:val="23"/>
          <w:szCs w:val="23"/>
          <w:lang w:val="pt-PT"/>
        </w:rPr>
        <w:t>“</w:t>
      </w:r>
      <w:r w:rsidRPr="00AD28EA">
        <w:rPr>
          <w:rFonts w:asciiTheme="minorHAnsi" w:hAnsiTheme="minorHAnsi" w:cstheme="minorHAnsi"/>
          <w:sz w:val="23"/>
          <w:szCs w:val="23"/>
          <w:lang w:val="pt-PT"/>
        </w:rPr>
        <w:t>Flash</w:t>
      </w:r>
      <w:r w:rsidR="00D15ACD" w:rsidRPr="00AD28EA">
        <w:rPr>
          <w:rFonts w:asciiTheme="minorHAnsi" w:hAnsiTheme="minorHAnsi" w:cstheme="minorHAnsi"/>
          <w:sz w:val="23"/>
          <w:szCs w:val="23"/>
          <w:lang w:val="pt-PT"/>
        </w:rPr>
        <w:t>”</w:t>
      </w:r>
      <w:r w:rsidRPr="00AD28EA">
        <w:rPr>
          <w:rFonts w:asciiTheme="minorHAnsi" w:hAnsiTheme="minorHAnsi" w:cstheme="minorHAnsi"/>
          <w:sz w:val="23"/>
          <w:szCs w:val="23"/>
          <w:lang w:val="pt-PT"/>
        </w:rPr>
        <w:t xml:space="preserve"> Volume 30P</w:t>
      </w:r>
      <w:r w:rsidR="002D647D" w:rsidRPr="00AD28EA">
        <w:rPr>
          <w:rFonts w:asciiTheme="minorHAnsi" w:hAnsiTheme="minorHAnsi" w:cstheme="minorHAnsi"/>
          <w:sz w:val="23"/>
          <w:szCs w:val="23"/>
          <w:lang w:val="pt-PT"/>
        </w:rPr>
        <w:t>.</w:t>
      </w:r>
    </w:p>
    <w:p w14:paraId="742A6EFA"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pt-PT"/>
        </w:rPr>
      </w:pPr>
    </w:p>
    <w:p w14:paraId="1AF0750B"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pt-PT"/>
        </w:rPr>
      </w:pPr>
      <w:r w:rsidRPr="00AD28EA">
        <w:rPr>
          <w:rFonts w:asciiTheme="minorHAnsi" w:hAnsiTheme="minorHAnsi" w:cstheme="minorHAnsi"/>
          <w:sz w:val="23"/>
          <w:szCs w:val="23"/>
          <w:lang w:val="pt-PT"/>
        </w:rPr>
        <w:t xml:space="preserve">Pitoro, Raúl, Olivia Govene, Higino de Marrule, David Tschirley and Duncan Boughton. 2001.  </w:t>
      </w:r>
      <w:r w:rsidRPr="00AD28EA">
        <w:rPr>
          <w:rFonts w:asciiTheme="minorHAnsi" w:hAnsiTheme="minorHAnsi" w:cstheme="minorHAnsi"/>
          <w:i/>
          <w:iCs/>
          <w:sz w:val="23"/>
          <w:szCs w:val="23"/>
          <w:lang w:val="pt-PT"/>
        </w:rPr>
        <w:t>Desempenho do Sector Algodoeiro ao Nível da machamba em Nampula: Situação Actual e Perspectivas para o seu Melhoramento</w:t>
      </w:r>
      <w:r w:rsidRPr="00AD28EA">
        <w:rPr>
          <w:rFonts w:asciiTheme="minorHAnsi" w:hAnsiTheme="minorHAnsi" w:cstheme="minorHAnsi"/>
          <w:sz w:val="23"/>
          <w:szCs w:val="23"/>
          <w:lang w:val="pt-PT"/>
        </w:rPr>
        <w:t xml:space="preserve">  MADER/Direcção Economia Research Report 47P</w:t>
      </w:r>
      <w:r w:rsidR="002D647D" w:rsidRPr="00AD28EA">
        <w:rPr>
          <w:rFonts w:asciiTheme="minorHAnsi" w:hAnsiTheme="minorHAnsi" w:cstheme="minorHAnsi"/>
          <w:sz w:val="23"/>
          <w:szCs w:val="23"/>
          <w:lang w:val="pt-PT"/>
        </w:rPr>
        <w:t>.</w:t>
      </w:r>
    </w:p>
    <w:p w14:paraId="15C6E32B"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pt-PT"/>
        </w:rPr>
      </w:pPr>
    </w:p>
    <w:p w14:paraId="0A0596A1"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lang w:val="pt-PT"/>
        </w:rPr>
        <w:lastRenderedPageBreak/>
        <w:t xml:space="preserve">Rohrbach, David D., Jan Low , Raúl Pitoro, Alfredo Cucu, Jaquelino Massingue, Duncan Boughton, Guilhermina Rafael, Antonio Paulo, and Domingos Jocene.  2001.  </w:t>
      </w:r>
      <w:r w:rsidRPr="00AD28EA">
        <w:rPr>
          <w:rFonts w:asciiTheme="minorHAnsi" w:hAnsiTheme="minorHAnsi" w:cstheme="minorHAnsi"/>
          <w:i/>
          <w:iCs/>
          <w:sz w:val="23"/>
          <w:szCs w:val="23"/>
          <w:lang w:val="pt-PT"/>
        </w:rPr>
        <w:t>Constrangimentos e Estratégias para o Desenvolvimento do Sistema de Sementes em Moçambique.</w:t>
      </w:r>
      <w:r w:rsidRPr="00AD28EA">
        <w:rPr>
          <w:rFonts w:asciiTheme="minorHAnsi" w:hAnsiTheme="minorHAnsi" w:cstheme="minorHAnsi"/>
          <w:sz w:val="23"/>
          <w:szCs w:val="23"/>
          <w:lang w:val="pt-PT"/>
        </w:rPr>
        <w:t xml:space="preserve">  MADER/Direcção Economia </w:t>
      </w:r>
      <w:r w:rsidRPr="00AD28EA">
        <w:rPr>
          <w:rFonts w:asciiTheme="minorHAnsi" w:hAnsiTheme="minorHAnsi" w:cstheme="minorHAnsi"/>
          <w:sz w:val="23"/>
          <w:szCs w:val="23"/>
        </w:rPr>
        <w:t>Research Report 44P.</w:t>
      </w:r>
    </w:p>
    <w:p w14:paraId="13706633"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p>
    <w:p w14:paraId="5A0D5F7C"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Rohrbach, David D., Jan </w:t>
      </w:r>
      <w:proofErr w:type="gramStart"/>
      <w:r w:rsidRPr="00AD28EA">
        <w:rPr>
          <w:rFonts w:asciiTheme="minorHAnsi" w:hAnsiTheme="minorHAnsi" w:cstheme="minorHAnsi"/>
          <w:sz w:val="23"/>
          <w:szCs w:val="23"/>
        </w:rPr>
        <w:t>Low ,</w:t>
      </w:r>
      <w:proofErr w:type="gramEnd"/>
      <w:r w:rsidRPr="00AD28EA">
        <w:rPr>
          <w:rFonts w:asciiTheme="minorHAnsi" w:hAnsiTheme="minorHAnsi" w:cstheme="minorHAnsi"/>
          <w:sz w:val="23"/>
          <w:szCs w:val="23"/>
        </w:rPr>
        <w:t xml:space="preserve"> Raúl Pitoro, Alfredo Cucu, </w:t>
      </w:r>
      <w:proofErr w:type="spellStart"/>
      <w:r w:rsidRPr="00AD28EA">
        <w:rPr>
          <w:rFonts w:asciiTheme="minorHAnsi" w:hAnsiTheme="minorHAnsi" w:cstheme="minorHAnsi"/>
          <w:sz w:val="23"/>
          <w:szCs w:val="23"/>
        </w:rPr>
        <w:t>Jaquelino</w:t>
      </w:r>
      <w:proofErr w:type="spellEnd"/>
      <w:r w:rsidRPr="00AD28EA">
        <w:rPr>
          <w:rFonts w:asciiTheme="minorHAnsi" w:hAnsiTheme="minorHAnsi" w:cstheme="minorHAnsi"/>
          <w:sz w:val="23"/>
          <w:szCs w:val="23"/>
        </w:rPr>
        <w:t xml:space="preserve"> </w:t>
      </w:r>
      <w:proofErr w:type="spellStart"/>
      <w:r w:rsidRPr="00AD28EA">
        <w:rPr>
          <w:rFonts w:asciiTheme="minorHAnsi" w:hAnsiTheme="minorHAnsi" w:cstheme="minorHAnsi"/>
          <w:sz w:val="23"/>
          <w:szCs w:val="23"/>
        </w:rPr>
        <w:t>Massingue</w:t>
      </w:r>
      <w:proofErr w:type="spellEnd"/>
      <w:r w:rsidRPr="00AD28EA">
        <w:rPr>
          <w:rFonts w:asciiTheme="minorHAnsi" w:hAnsiTheme="minorHAnsi" w:cstheme="minorHAnsi"/>
          <w:sz w:val="23"/>
          <w:szCs w:val="23"/>
        </w:rPr>
        <w:t xml:space="preserve">, Duncan Boughton, Guilhermina Rafael, Antonio Paulo, and Domingos Jocene.  2001.  </w:t>
      </w:r>
      <w:r w:rsidRPr="00AD28EA">
        <w:rPr>
          <w:rFonts w:asciiTheme="minorHAnsi" w:hAnsiTheme="minorHAnsi" w:cstheme="minorHAnsi"/>
          <w:i/>
          <w:iCs/>
          <w:sz w:val="23"/>
          <w:szCs w:val="23"/>
        </w:rPr>
        <w:t>Investment Priorities for the Development of the Seed System in Mozambique.</w:t>
      </w:r>
      <w:r w:rsidRPr="00AD28EA">
        <w:rPr>
          <w:rFonts w:asciiTheme="minorHAnsi" w:hAnsiTheme="minorHAnsi" w:cstheme="minorHAnsi"/>
          <w:sz w:val="23"/>
          <w:szCs w:val="23"/>
        </w:rPr>
        <w:t xml:space="preserve">  MADER/Economics Directorate Research Report 44.</w:t>
      </w:r>
    </w:p>
    <w:p w14:paraId="4E14F149"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p>
    <w:p w14:paraId="1479642D"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en-GB"/>
        </w:rPr>
      </w:pPr>
      <w:r w:rsidRPr="00AD28EA">
        <w:rPr>
          <w:rFonts w:asciiTheme="minorHAnsi" w:hAnsiTheme="minorHAnsi" w:cstheme="minorHAnsi"/>
          <w:sz w:val="23"/>
          <w:szCs w:val="23"/>
          <w:lang w:val="en-GB"/>
        </w:rPr>
        <w:t xml:space="preserve">Howard, Julie, Jan Low, José Jaime </w:t>
      </w:r>
      <w:proofErr w:type="spellStart"/>
      <w:r w:rsidRPr="00AD28EA">
        <w:rPr>
          <w:rFonts w:asciiTheme="minorHAnsi" w:hAnsiTheme="minorHAnsi" w:cstheme="minorHAnsi"/>
          <w:sz w:val="23"/>
          <w:szCs w:val="23"/>
          <w:lang w:val="en-GB"/>
        </w:rPr>
        <w:t>Jeje</w:t>
      </w:r>
      <w:proofErr w:type="spellEnd"/>
      <w:r w:rsidRPr="00AD28EA">
        <w:rPr>
          <w:rFonts w:asciiTheme="minorHAnsi" w:hAnsiTheme="minorHAnsi" w:cstheme="minorHAnsi"/>
          <w:sz w:val="23"/>
          <w:szCs w:val="23"/>
          <w:lang w:val="en-GB"/>
        </w:rPr>
        <w:t xml:space="preserve">, Duncan Boughton, </w:t>
      </w:r>
      <w:proofErr w:type="spellStart"/>
      <w:r w:rsidRPr="00AD28EA">
        <w:rPr>
          <w:rFonts w:asciiTheme="minorHAnsi" w:hAnsiTheme="minorHAnsi" w:cstheme="minorHAnsi"/>
          <w:sz w:val="23"/>
          <w:szCs w:val="23"/>
          <w:lang w:val="en-GB"/>
        </w:rPr>
        <w:t>Jaquelino</w:t>
      </w:r>
      <w:proofErr w:type="spellEnd"/>
      <w:r w:rsidRPr="00AD28EA">
        <w:rPr>
          <w:rFonts w:asciiTheme="minorHAnsi" w:hAnsiTheme="minorHAnsi" w:cstheme="minorHAnsi"/>
          <w:sz w:val="23"/>
          <w:szCs w:val="23"/>
          <w:lang w:val="en-GB"/>
        </w:rPr>
        <w:t xml:space="preserve"> Massingue and Mywish Maredia.  </w:t>
      </w:r>
      <w:r w:rsidRPr="00AD28EA">
        <w:rPr>
          <w:rFonts w:asciiTheme="minorHAnsi" w:hAnsiTheme="minorHAnsi" w:cstheme="minorHAnsi"/>
          <w:sz w:val="23"/>
          <w:szCs w:val="23"/>
          <w:lang w:val="pt-PT"/>
        </w:rPr>
        <w:t xml:space="preserve">2001. </w:t>
      </w:r>
      <w:r w:rsidRPr="00AD28EA">
        <w:rPr>
          <w:rFonts w:asciiTheme="minorHAnsi" w:hAnsiTheme="minorHAnsi" w:cstheme="minorHAnsi"/>
          <w:i/>
          <w:iCs/>
          <w:sz w:val="23"/>
          <w:szCs w:val="23"/>
          <w:lang w:val="pt-PT"/>
        </w:rPr>
        <w:t>Constrangimentos e Estratégias para o Desenvolvimento do Sistema de Sementes em Moçambique.</w:t>
      </w:r>
      <w:r w:rsidRPr="00AD28EA">
        <w:rPr>
          <w:rFonts w:asciiTheme="minorHAnsi" w:hAnsiTheme="minorHAnsi" w:cstheme="minorHAnsi"/>
          <w:sz w:val="23"/>
          <w:szCs w:val="23"/>
          <w:lang w:val="pt-PT"/>
        </w:rPr>
        <w:t xml:space="preserve">  MADER/Direcção Economia </w:t>
      </w:r>
      <w:r w:rsidRPr="00AD28EA">
        <w:rPr>
          <w:rFonts w:asciiTheme="minorHAnsi" w:hAnsiTheme="minorHAnsi" w:cstheme="minorHAnsi"/>
          <w:sz w:val="23"/>
          <w:szCs w:val="23"/>
          <w:lang w:val="en-GB"/>
        </w:rPr>
        <w:t>Research Report 43P.</w:t>
      </w:r>
    </w:p>
    <w:p w14:paraId="1004BFFB"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en-GB"/>
        </w:rPr>
      </w:pPr>
    </w:p>
    <w:p w14:paraId="2145CB6A" w14:textId="0D7FD8ED"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en-GB"/>
        </w:rPr>
      </w:pPr>
      <w:r w:rsidRPr="00AD28EA">
        <w:rPr>
          <w:rFonts w:asciiTheme="minorHAnsi" w:hAnsiTheme="minorHAnsi" w:cstheme="minorHAnsi"/>
          <w:sz w:val="23"/>
          <w:szCs w:val="23"/>
          <w:lang w:val="en-GB"/>
        </w:rPr>
        <w:t xml:space="preserve">Howard, Julie, Jan Low, José Jaime </w:t>
      </w:r>
      <w:proofErr w:type="spellStart"/>
      <w:r w:rsidRPr="00AD28EA">
        <w:rPr>
          <w:rFonts w:asciiTheme="minorHAnsi" w:hAnsiTheme="minorHAnsi" w:cstheme="minorHAnsi"/>
          <w:sz w:val="23"/>
          <w:szCs w:val="23"/>
          <w:lang w:val="en-GB"/>
        </w:rPr>
        <w:t>Jeje</w:t>
      </w:r>
      <w:proofErr w:type="spellEnd"/>
      <w:r w:rsidRPr="00AD28EA">
        <w:rPr>
          <w:rFonts w:asciiTheme="minorHAnsi" w:hAnsiTheme="minorHAnsi" w:cstheme="minorHAnsi"/>
          <w:sz w:val="23"/>
          <w:szCs w:val="23"/>
          <w:lang w:val="en-GB"/>
        </w:rPr>
        <w:t xml:space="preserve">, Duncan Boughton, </w:t>
      </w:r>
      <w:proofErr w:type="spellStart"/>
      <w:r w:rsidRPr="00AD28EA">
        <w:rPr>
          <w:rFonts w:asciiTheme="minorHAnsi" w:hAnsiTheme="minorHAnsi" w:cstheme="minorHAnsi"/>
          <w:sz w:val="23"/>
          <w:szCs w:val="23"/>
          <w:lang w:val="en-GB"/>
        </w:rPr>
        <w:t>Jaquelino</w:t>
      </w:r>
      <w:proofErr w:type="spellEnd"/>
      <w:r w:rsidRPr="00AD28EA">
        <w:rPr>
          <w:rFonts w:asciiTheme="minorHAnsi" w:hAnsiTheme="minorHAnsi" w:cstheme="minorHAnsi"/>
          <w:sz w:val="23"/>
          <w:szCs w:val="23"/>
          <w:lang w:val="en-GB"/>
        </w:rPr>
        <w:t xml:space="preserve"> Massingue and Mywish Maredia.  2001.  </w:t>
      </w:r>
      <w:r w:rsidRPr="00AD28EA">
        <w:rPr>
          <w:rFonts w:asciiTheme="minorHAnsi" w:hAnsiTheme="minorHAnsi" w:cstheme="minorHAnsi"/>
          <w:i/>
          <w:iCs/>
          <w:sz w:val="23"/>
          <w:szCs w:val="23"/>
          <w:lang w:val="en-GB"/>
        </w:rPr>
        <w:t>Constraints and Strategies for the Development of the Seed System in Mozambique.</w:t>
      </w:r>
      <w:r w:rsidRPr="00AD28EA">
        <w:rPr>
          <w:rFonts w:asciiTheme="minorHAnsi" w:hAnsiTheme="minorHAnsi" w:cstheme="minorHAnsi"/>
          <w:sz w:val="23"/>
          <w:szCs w:val="23"/>
          <w:lang w:val="en-GB"/>
        </w:rPr>
        <w:t xml:space="preserve">  </w:t>
      </w:r>
      <w:r w:rsidRPr="00AD28EA">
        <w:rPr>
          <w:rFonts w:asciiTheme="minorHAnsi" w:hAnsiTheme="minorHAnsi" w:cstheme="minorHAnsi"/>
          <w:sz w:val="23"/>
          <w:szCs w:val="23"/>
        </w:rPr>
        <w:t>MADER/Economics Directorate</w:t>
      </w:r>
      <w:r w:rsidRPr="00AD28EA">
        <w:rPr>
          <w:rFonts w:asciiTheme="minorHAnsi" w:hAnsiTheme="minorHAnsi" w:cstheme="minorHAnsi"/>
          <w:sz w:val="23"/>
          <w:szCs w:val="23"/>
          <w:lang w:val="en-GB"/>
        </w:rPr>
        <w:t xml:space="preserve"> Research Report 43</w:t>
      </w:r>
    </w:p>
    <w:p w14:paraId="0D996313" w14:textId="77777777" w:rsidR="001621D2" w:rsidRPr="00AD28EA" w:rsidRDefault="001621D2" w:rsidP="001F0461">
      <w:pPr>
        <w:widowControl/>
        <w:rPr>
          <w:rFonts w:asciiTheme="minorHAnsi" w:hAnsiTheme="minorHAnsi" w:cstheme="minorHAnsi"/>
          <w:sz w:val="23"/>
          <w:szCs w:val="23"/>
        </w:rPr>
      </w:pPr>
    </w:p>
    <w:p w14:paraId="507A80E8" w14:textId="77777777" w:rsidR="001621D2" w:rsidRPr="00AD28EA" w:rsidRDefault="001621D2" w:rsidP="001F0461">
      <w:pPr>
        <w:widowControl/>
        <w:rPr>
          <w:rFonts w:asciiTheme="minorHAnsi" w:hAnsiTheme="minorHAnsi" w:cstheme="minorHAnsi"/>
          <w:i/>
          <w:iCs/>
          <w:sz w:val="23"/>
          <w:szCs w:val="23"/>
          <w:lang w:val="pt-PT"/>
        </w:rPr>
      </w:pPr>
      <w:r w:rsidRPr="00AD28EA">
        <w:rPr>
          <w:rFonts w:asciiTheme="minorHAnsi" w:hAnsiTheme="minorHAnsi" w:cstheme="minorHAnsi"/>
          <w:sz w:val="23"/>
          <w:szCs w:val="23"/>
        </w:rPr>
        <w:t xml:space="preserve">Low, Jan, Higino de Marrule, Duncan Boughton and Raúl Pitoro. </w:t>
      </w:r>
      <w:r w:rsidRPr="00AD28EA">
        <w:rPr>
          <w:rFonts w:asciiTheme="minorHAnsi" w:hAnsiTheme="minorHAnsi" w:cstheme="minorHAnsi"/>
          <w:sz w:val="23"/>
          <w:szCs w:val="23"/>
          <w:lang w:val="pt-PT"/>
        </w:rPr>
        <w:t xml:space="preserve">2001. </w:t>
      </w:r>
      <w:r w:rsidRPr="00AD28EA">
        <w:rPr>
          <w:rFonts w:asciiTheme="minorHAnsi" w:hAnsiTheme="minorHAnsi" w:cstheme="minorHAnsi"/>
          <w:i/>
          <w:iCs/>
          <w:sz w:val="23"/>
          <w:szCs w:val="23"/>
          <w:lang w:val="pt-PT"/>
        </w:rPr>
        <w:t xml:space="preserve">A </w:t>
      </w:r>
    </w:p>
    <w:p w14:paraId="06B0162F" w14:textId="77777777" w:rsidR="001621D2" w:rsidRPr="00AD28EA" w:rsidRDefault="001621D2" w:rsidP="001F0461">
      <w:pPr>
        <w:widowControl/>
        <w:ind w:left="720"/>
        <w:rPr>
          <w:rFonts w:asciiTheme="minorHAnsi" w:hAnsiTheme="minorHAnsi" w:cstheme="minorHAnsi"/>
          <w:sz w:val="23"/>
          <w:szCs w:val="23"/>
          <w:lang w:val="pt-PT"/>
        </w:rPr>
      </w:pPr>
      <w:r w:rsidRPr="00AD28EA">
        <w:rPr>
          <w:rFonts w:asciiTheme="minorHAnsi" w:hAnsiTheme="minorHAnsi" w:cstheme="minorHAnsi"/>
          <w:i/>
          <w:iCs/>
          <w:sz w:val="23"/>
          <w:szCs w:val="23"/>
          <w:lang w:val="pt-PT"/>
        </w:rPr>
        <w:t>Regulamentação de Comercialização da Castanha de Caju:  Como Torná-la um Instrumento Revitalizador do Sub-Sector Cajueiro em Moçambique?</w:t>
      </w:r>
      <w:r w:rsidRPr="00AD28EA">
        <w:rPr>
          <w:rFonts w:asciiTheme="minorHAnsi" w:hAnsiTheme="minorHAnsi" w:cstheme="minorHAnsi"/>
          <w:sz w:val="23"/>
          <w:szCs w:val="23"/>
          <w:lang w:val="pt-PT"/>
        </w:rPr>
        <w:t xml:space="preserve"> </w:t>
      </w:r>
      <w:r w:rsidRPr="00AD28EA">
        <w:rPr>
          <w:rFonts w:asciiTheme="minorHAnsi" w:hAnsiTheme="minorHAnsi" w:cstheme="minorHAnsi"/>
          <w:i/>
          <w:iCs/>
          <w:sz w:val="23"/>
          <w:szCs w:val="23"/>
          <w:lang w:val="pt-PT"/>
        </w:rPr>
        <w:t>.</w:t>
      </w:r>
      <w:r w:rsidRPr="00AD28EA">
        <w:rPr>
          <w:rFonts w:asciiTheme="minorHAnsi" w:hAnsiTheme="minorHAnsi" w:cstheme="minorHAnsi"/>
          <w:sz w:val="23"/>
          <w:szCs w:val="23"/>
          <w:lang w:val="pt-PT"/>
        </w:rPr>
        <w:t xml:space="preserve">  MADER/Direcção Economia </w:t>
      </w:r>
      <w:r w:rsidR="00D15ACD" w:rsidRPr="00AD28EA">
        <w:rPr>
          <w:rFonts w:asciiTheme="minorHAnsi" w:hAnsiTheme="minorHAnsi" w:cstheme="minorHAnsi"/>
          <w:sz w:val="23"/>
          <w:szCs w:val="23"/>
          <w:lang w:val="pt-PT"/>
        </w:rPr>
        <w:t>“</w:t>
      </w:r>
      <w:r w:rsidRPr="00AD28EA">
        <w:rPr>
          <w:rFonts w:asciiTheme="minorHAnsi" w:hAnsiTheme="minorHAnsi" w:cstheme="minorHAnsi"/>
          <w:sz w:val="23"/>
          <w:szCs w:val="23"/>
          <w:lang w:val="pt-PT"/>
        </w:rPr>
        <w:t>Flash</w:t>
      </w:r>
      <w:r w:rsidR="00D15ACD" w:rsidRPr="00AD28EA">
        <w:rPr>
          <w:rFonts w:asciiTheme="minorHAnsi" w:hAnsiTheme="minorHAnsi" w:cstheme="minorHAnsi"/>
          <w:sz w:val="23"/>
          <w:szCs w:val="23"/>
          <w:lang w:val="pt-PT"/>
        </w:rPr>
        <w:t>”</w:t>
      </w:r>
      <w:r w:rsidRPr="00AD28EA">
        <w:rPr>
          <w:rFonts w:asciiTheme="minorHAnsi" w:hAnsiTheme="minorHAnsi" w:cstheme="minorHAnsi"/>
          <w:sz w:val="23"/>
          <w:szCs w:val="23"/>
          <w:lang w:val="pt-PT"/>
        </w:rPr>
        <w:t xml:space="preserve"> Volume 25P.</w:t>
      </w:r>
    </w:p>
    <w:p w14:paraId="2C4FAAA5"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p>
    <w:p w14:paraId="07523DCF"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pt-PT"/>
        </w:rPr>
      </w:pPr>
      <w:r w:rsidRPr="00AD28EA">
        <w:rPr>
          <w:rFonts w:asciiTheme="minorHAnsi" w:hAnsiTheme="minorHAnsi" w:cstheme="minorHAnsi"/>
          <w:sz w:val="23"/>
          <w:szCs w:val="23"/>
        </w:rPr>
        <w:t xml:space="preserve">Howard, Julie, </w:t>
      </w:r>
      <w:proofErr w:type="spellStart"/>
      <w:r w:rsidRPr="00AD28EA">
        <w:rPr>
          <w:rFonts w:asciiTheme="minorHAnsi" w:hAnsiTheme="minorHAnsi" w:cstheme="minorHAnsi"/>
          <w:sz w:val="23"/>
          <w:szCs w:val="23"/>
        </w:rPr>
        <w:t>Jaquelino</w:t>
      </w:r>
      <w:proofErr w:type="spellEnd"/>
      <w:r w:rsidRPr="00AD28EA">
        <w:rPr>
          <w:rFonts w:asciiTheme="minorHAnsi" w:hAnsiTheme="minorHAnsi" w:cstheme="minorHAnsi"/>
          <w:sz w:val="23"/>
          <w:szCs w:val="23"/>
        </w:rPr>
        <w:t xml:space="preserve"> </w:t>
      </w:r>
      <w:proofErr w:type="spellStart"/>
      <w:r w:rsidRPr="00AD28EA">
        <w:rPr>
          <w:rFonts w:asciiTheme="minorHAnsi" w:hAnsiTheme="minorHAnsi" w:cstheme="minorHAnsi"/>
          <w:sz w:val="23"/>
          <w:szCs w:val="23"/>
        </w:rPr>
        <w:t>Massingue</w:t>
      </w:r>
      <w:proofErr w:type="spellEnd"/>
      <w:r w:rsidRPr="00AD28EA">
        <w:rPr>
          <w:rFonts w:asciiTheme="minorHAnsi" w:hAnsiTheme="minorHAnsi" w:cstheme="minorHAnsi"/>
          <w:sz w:val="23"/>
          <w:szCs w:val="23"/>
        </w:rPr>
        <w:t xml:space="preserve">, José Jaime </w:t>
      </w:r>
      <w:proofErr w:type="spellStart"/>
      <w:r w:rsidRPr="00AD28EA">
        <w:rPr>
          <w:rFonts w:asciiTheme="minorHAnsi" w:hAnsiTheme="minorHAnsi" w:cstheme="minorHAnsi"/>
          <w:sz w:val="23"/>
          <w:szCs w:val="23"/>
        </w:rPr>
        <w:t>Jeje</w:t>
      </w:r>
      <w:proofErr w:type="spellEnd"/>
      <w:r w:rsidRPr="00AD28EA">
        <w:rPr>
          <w:rFonts w:asciiTheme="minorHAnsi" w:hAnsiTheme="minorHAnsi" w:cstheme="minorHAnsi"/>
          <w:sz w:val="23"/>
          <w:szCs w:val="23"/>
        </w:rPr>
        <w:t xml:space="preserve">, David Tschirley, Duncan Boughton and Alexandre Serrano.  </w:t>
      </w:r>
      <w:r w:rsidRPr="00AD28EA">
        <w:rPr>
          <w:rFonts w:asciiTheme="minorHAnsi" w:hAnsiTheme="minorHAnsi" w:cstheme="minorHAnsi"/>
          <w:sz w:val="23"/>
          <w:szCs w:val="23"/>
          <w:lang w:val="pt-PT"/>
        </w:rPr>
        <w:t>2000.</w:t>
      </w:r>
      <w:r w:rsidRPr="00AD28EA">
        <w:rPr>
          <w:rFonts w:asciiTheme="minorHAnsi" w:hAnsiTheme="minorHAnsi" w:cstheme="minorHAnsi"/>
          <w:i/>
          <w:iCs/>
          <w:sz w:val="23"/>
          <w:szCs w:val="23"/>
          <w:lang w:val="pt-PT"/>
        </w:rPr>
        <w:t xml:space="preserve">  Observações e Lições Emergentes do Programa de Milho com Insumos na Época 1998/99 na Província de Nampula, Moçambique.</w:t>
      </w:r>
      <w:r w:rsidRPr="00AD28EA">
        <w:rPr>
          <w:rFonts w:asciiTheme="minorHAnsi" w:hAnsiTheme="minorHAnsi" w:cstheme="minorHAnsi"/>
          <w:sz w:val="23"/>
          <w:szCs w:val="23"/>
          <w:lang w:val="pt-PT"/>
        </w:rPr>
        <w:t xml:space="preserve">  </w:t>
      </w:r>
      <w:r w:rsidRPr="00AD28EA">
        <w:rPr>
          <w:rFonts w:asciiTheme="minorHAnsi" w:hAnsiTheme="minorHAnsi" w:cstheme="minorHAnsi"/>
          <w:i/>
          <w:iCs/>
          <w:sz w:val="23"/>
          <w:szCs w:val="23"/>
          <w:lang w:val="pt-PT"/>
        </w:rPr>
        <w:t>.</w:t>
      </w:r>
      <w:r w:rsidRPr="00AD28EA">
        <w:rPr>
          <w:rFonts w:asciiTheme="minorHAnsi" w:hAnsiTheme="minorHAnsi" w:cstheme="minorHAnsi"/>
          <w:sz w:val="23"/>
          <w:szCs w:val="23"/>
          <w:lang w:val="pt-PT"/>
        </w:rPr>
        <w:t xml:space="preserve">  MADER/Direcção Economia </w:t>
      </w:r>
      <w:r w:rsidR="00D15ACD" w:rsidRPr="00AD28EA">
        <w:rPr>
          <w:rFonts w:asciiTheme="minorHAnsi" w:hAnsiTheme="minorHAnsi" w:cstheme="minorHAnsi"/>
          <w:sz w:val="23"/>
          <w:szCs w:val="23"/>
          <w:lang w:val="pt-PT"/>
        </w:rPr>
        <w:t>“</w:t>
      </w:r>
      <w:r w:rsidRPr="00AD28EA">
        <w:rPr>
          <w:rFonts w:asciiTheme="minorHAnsi" w:hAnsiTheme="minorHAnsi" w:cstheme="minorHAnsi"/>
          <w:sz w:val="23"/>
          <w:szCs w:val="23"/>
          <w:lang w:val="pt-PT"/>
        </w:rPr>
        <w:t>Flash</w:t>
      </w:r>
      <w:r w:rsidR="00D15ACD" w:rsidRPr="00AD28EA">
        <w:rPr>
          <w:rFonts w:asciiTheme="minorHAnsi" w:hAnsiTheme="minorHAnsi" w:cstheme="minorHAnsi"/>
          <w:sz w:val="23"/>
          <w:szCs w:val="23"/>
          <w:lang w:val="pt-PT"/>
        </w:rPr>
        <w:t>”</w:t>
      </w:r>
      <w:r w:rsidRPr="00AD28EA">
        <w:rPr>
          <w:rFonts w:asciiTheme="minorHAnsi" w:hAnsiTheme="minorHAnsi" w:cstheme="minorHAnsi"/>
          <w:sz w:val="23"/>
          <w:szCs w:val="23"/>
          <w:lang w:val="pt-PT"/>
        </w:rPr>
        <w:t xml:space="preserve"> Volume 22P.</w:t>
      </w:r>
    </w:p>
    <w:p w14:paraId="7919D4B6"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pt-PT"/>
        </w:rPr>
      </w:pPr>
    </w:p>
    <w:p w14:paraId="6F0231E4" w14:textId="35AFF57F"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en-GB"/>
        </w:rPr>
      </w:pPr>
      <w:r w:rsidRPr="00AD28EA">
        <w:rPr>
          <w:rFonts w:asciiTheme="minorHAnsi" w:hAnsiTheme="minorHAnsi" w:cstheme="minorHAnsi"/>
          <w:sz w:val="23"/>
          <w:szCs w:val="23"/>
        </w:rPr>
        <w:t xml:space="preserve">Howard, Julie, </w:t>
      </w:r>
      <w:proofErr w:type="spellStart"/>
      <w:r w:rsidRPr="00AD28EA">
        <w:rPr>
          <w:rFonts w:asciiTheme="minorHAnsi" w:hAnsiTheme="minorHAnsi" w:cstheme="minorHAnsi"/>
          <w:sz w:val="23"/>
          <w:szCs w:val="23"/>
        </w:rPr>
        <w:t>Jaquelino</w:t>
      </w:r>
      <w:proofErr w:type="spellEnd"/>
      <w:r w:rsidRPr="00AD28EA">
        <w:rPr>
          <w:rFonts w:asciiTheme="minorHAnsi" w:hAnsiTheme="minorHAnsi" w:cstheme="minorHAnsi"/>
          <w:sz w:val="23"/>
          <w:szCs w:val="23"/>
        </w:rPr>
        <w:t xml:space="preserve"> </w:t>
      </w:r>
      <w:proofErr w:type="spellStart"/>
      <w:r w:rsidRPr="00AD28EA">
        <w:rPr>
          <w:rFonts w:asciiTheme="minorHAnsi" w:hAnsiTheme="minorHAnsi" w:cstheme="minorHAnsi"/>
          <w:sz w:val="23"/>
          <w:szCs w:val="23"/>
        </w:rPr>
        <w:t>Massingue</w:t>
      </w:r>
      <w:proofErr w:type="spellEnd"/>
      <w:r w:rsidRPr="00AD28EA">
        <w:rPr>
          <w:rFonts w:asciiTheme="minorHAnsi" w:hAnsiTheme="minorHAnsi" w:cstheme="minorHAnsi"/>
          <w:sz w:val="23"/>
          <w:szCs w:val="23"/>
        </w:rPr>
        <w:t xml:space="preserve">, José Jaime </w:t>
      </w:r>
      <w:proofErr w:type="spellStart"/>
      <w:r w:rsidRPr="00AD28EA">
        <w:rPr>
          <w:rFonts w:asciiTheme="minorHAnsi" w:hAnsiTheme="minorHAnsi" w:cstheme="minorHAnsi"/>
          <w:sz w:val="23"/>
          <w:szCs w:val="23"/>
        </w:rPr>
        <w:t>Jeje</w:t>
      </w:r>
      <w:proofErr w:type="spellEnd"/>
      <w:r w:rsidRPr="00AD28EA">
        <w:rPr>
          <w:rFonts w:asciiTheme="minorHAnsi" w:hAnsiTheme="minorHAnsi" w:cstheme="minorHAnsi"/>
          <w:sz w:val="23"/>
          <w:szCs w:val="23"/>
        </w:rPr>
        <w:t>, David Tschirley, Duncan Boughton and Alexandre Serrano.  November 2000.</w:t>
      </w:r>
      <w:r w:rsidRPr="00AD28EA">
        <w:rPr>
          <w:rFonts w:asciiTheme="minorHAnsi" w:hAnsiTheme="minorHAnsi" w:cstheme="minorHAnsi"/>
          <w:i/>
          <w:iCs/>
          <w:sz w:val="23"/>
          <w:szCs w:val="23"/>
        </w:rPr>
        <w:t xml:space="preserve">  Observations and Emerging Lessons from the 1998/99 High-Input Maize Program</w:t>
      </w:r>
      <w:r w:rsidR="00F01887" w:rsidRPr="00AD28EA">
        <w:rPr>
          <w:rFonts w:asciiTheme="minorHAnsi" w:hAnsiTheme="minorHAnsi" w:cstheme="minorHAnsi"/>
          <w:i/>
          <w:iCs/>
          <w:sz w:val="23"/>
          <w:szCs w:val="23"/>
        </w:rPr>
        <w:t xml:space="preserve"> </w:t>
      </w:r>
      <w:r w:rsidRPr="00AD28EA">
        <w:rPr>
          <w:rFonts w:asciiTheme="minorHAnsi" w:hAnsiTheme="minorHAnsi" w:cstheme="minorHAnsi"/>
          <w:i/>
          <w:iCs/>
          <w:sz w:val="23"/>
          <w:szCs w:val="23"/>
        </w:rPr>
        <w:t>in Nampula Province, Mozambique.</w:t>
      </w:r>
      <w:r w:rsidRPr="00AD28EA">
        <w:rPr>
          <w:rFonts w:asciiTheme="minorHAnsi" w:hAnsiTheme="minorHAnsi" w:cstheme="minorHAnsi"/>
          <w:sz w:val="23"/>
          <w:szCs w:val="23"/>
        </w:rPr>
        <w:t xml:space="preserve">  MADER/Economics Directorate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Flash</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Volume 22E.</w:t>
      </w:r>
    </w:p>
    <w:p w14:paraId="4240E7B2"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p>
    <w:p w14:paraId="4F0578D8"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en-GB"/>
        </w:rPr>
      </w:pPr>
      <w:r w:rsidRPr="00AD28EA">
        <w:rPr>
          <w:rFonts w:asciiTheme="minorHAnsi" w:hAnsiTheme="minorHAnsi" w:cstheme="minorHAnsi"/>
          <w:sz w:val="23"/>
          <w:szCs w:val="23"/>
        </w:rPr>
        <w:t xml:space="preserve">Howard, Julie, José Jaime </w:t>
      </w:r>
      <w:proofErr w:type="spellStart"/>
      <w:r w:rsidRPr="00AD28EA">
        <w:rPr>
          <w:rFonts w:asciiTheme="minorHAnsi" w:hAnsiTheme="minorHAnsi" w:cstheme="minorHAnsi"/>
          <w:sz w:val="23"/>
          <w:szCs w:val="23"/>
        </w:rPr>
        <w:t>Jeje</w:t>
      </w:r>
      <w:proofErr w:type="spellEnd"/>
      <w:r w:rsidRPr="00AD28EA">
        <w:rPr>
          <w:rFonts w:asciiTheme="minorHAnsi" w:hAnsiTheme="minorHAnsi" w:cstheme="minorHAnsi"/>
          <w:sz w:val="23"/>
          <w:szCs w:val="23"/>
        </w:rPr>
        <w:t>, Valery Kelly and Duncan Boughton.  2000.</w:t>
      </w:r>
      <w:r w:rsidRPr="00AD28EA">
        <w:rPr>
          <w:rFonts w:asciiTheme="minorHAnsi" w:hAnsiTheme="minorHAnsi" w:cstheme="minorHAnsi"/>
          <w:i/>
          <w:iCs/>
          <w:sz w:val="23"/>
          <w:szCs w:val="23"/>
        </w:rPr>
        <w:t xml:space="preserve">  Comparing Yields and Profitability in MARD</w:t>
      </w:r>
      <w:r w:rsidR="00D15ACD" w:rsidRPr="00AD28EA">
        <w:rPr>
          <w:rFonts w:asciiTheme="minorHAnsi" w:hAnsiTheme="minorHAnsi" w:cstheme="minorHAnsi"/>
          <w:i/>
          <w:iCs/>
          <w:sz w:val="23"/>
          <w:szCs w:val="23"/>
        </w:rPr>
        <w:t>’</w:t>
      </w:r>
      <w:r w:rsidRPr="00AD28EA">
        <w:rPr>
          <w:rFonts w:asciiTheme="minorHAnsi" w:hAnsiTheme="minorHAnsi" w:cstheme="minorHAnsi"/>
          <w:i/>
          <w:iCs/>
          <w:sz w:val="23"/>
          <w:szCs w:val="23"/>
        </w:rPr>
        <w:t>s High- and Low-Input Maize Program.</w:t>
      </w:r>
      <w:r w:rsidRPr="00AD28EA">
        <w:rPr>
          <w:rFonts w:asciiTheme="minorHAnsi" w:hAnsiTheme="minorHAnsi" w:cstheme="minorHAnsi"/>
          <w:sz w:val="23"/>
          <w:szCs w:val="23"/>
        </w:rPr>
        <w:t xml:space="preserve">  MADER/Economics Directorate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Flash</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Volume 21E.</w:t>
      </w:r>
    </w:p>
    <w:p w14:paraId="1FF9E6DD"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lang w:val="en-GB"/>
        </w:rPr>
      </w:pPr>
    </w:p>
    <w:p w14:paraId="511A7171" w14:textId="77777777" w:rsidR="001621D2" w:rsidRPr="00AD28EA" w:rsidRDefault="001621D2"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Howard, Julie, José Jaime </w:t>
      </w:r>
      <w:proofErr w:type="spellStart"/>
      <w:r w:rsidRPr="00AD28EA">
        <w:rPr>
          <w:rFonts w:asciiTheme="minorHAnsi" w:hAnsiTheme="minorHAnsi" w:cstheme="minorHAnsi"/>
          <w:sz w:val="23"/>
          <w:szCs w:val="23"/>
        </w:rPr>
        <w:t>Jeje</w:t>
      </w:r>
      <w:proofErr w:type="spellEnd"/>
      <w:r w:rsidRPr="00AD28EA">
        <w:rPr>
          <w:rFonts w:asciiTheme="minorHAnsi" w:hAnsiTheme="minorHAnsi" w:cstheme="minorHAnsi"/>
          <w:sz w:val="23"/>
          <w:szCs w:val="23"/>
        </w:rPr>
        <w:t xml:space="preserve">, Valerie Kelly and Duncan Boughton. 2000.   </w:t>
      </w:r>
      <w:r w:rsidRPr="00AD28EA">
        <w:rPr>
          <w:rFonts w:asciiTheme="minorHAnsi" w:hAnsiTheme="minorHAnsi" w:cstheme="minorHAnsi"/>
          <w:i/>
          <w:iCs/>
          <w:sz w:val="23"/>
          <w:szCs w:val="23"/>
        </w:rPr>
        <w:t>Comparing Yields and Profitability in MARD</w:t>
      </w:r>
      <w:r w:rsidR="00D15ACD" w:rsidRPr="00AD28EA">
        <w:rPr>
          <w:rFonts w:asciiTheme="minorHAnsi" w:hAnsiTheme="minorHAnsi" w:cstheme="minorHAnsi"/>
          <w:i/>
          <w:iCs/>
          <w:sz w:val="23"/>
          <w:szCs w:val="23"/>
        </w:rPr>
        <w:t>’</w:t>
      </w:r>
      <w:r w:rsidRPr="00AD28EA">
        <w:rPr>
          <w:rFonts w:asciiTheme="minorHAnsi" w:hAnsiTheme="minorHAnsi" w:cstheme="minorHAnsi"/>
          <w:i/>
          <w:iCs/>
          <w:sz w:val="23"/>
          <w:szCs w:val="23"/>
        </w:rPr>
        <w:t>s High- and Low-Input Maize Program: 1997/98 Survey Results and Analysis.</w:t>
      </w:r>
      <w:r w:rsidRPr="00AD28EA">
        <w:rPr>
          <w:rFonts w:asciiTheme="minorHAnsi" w:hAnsiTheme="minorHAnsi" w:cstheme="minorHAnsi"/>
          <w:sz w:val="23"/>
          <w:szCs w:val="23"/>
        </w:rPr>
        <w:t xml:space="preserve">  MADER/Economics Directorate Research Report No. 39.</w:t>
      </w:r>
    </w:p>
    <w:p w14:paraId="5A7186EA" w14:textId="77777777" w:rsidR="00977488" w:rsidRPr="00AD28EA" w:rsidRDefault="00977488" w:rsidP="001F0461">
      <w:pPr>
        <w:widowControl/>
        <w:tabs>
          <w:tab w:val="left" w:pos="-1440"/>
          <w:tab w:val="left" w:pos="-720"/>
          <w:tab w:val="left" w:pos="0"/>
        </w:tabs>
        <w:spacing w:line="240" w:lineRule="atLeast"/>
        <w:ind w:left="720" w:hanging="720"/>
        <w:rPr>
          <w:rFonts w:asciiTheme="minorHAnsi" w:hAnsiTheme="minorHAnsi" w:cstheme="minorHAnsi"/>
          <w:sz w:val="23"/>
          <w:szCs w:val="23"/>
        </w:rPr>
      </w:pPr>
    </w:p>
    <w:p w14:paraId="66A3522C" w14:textId="21B09DEE" w:rsidR="001621D2" w:rsidRPr="00AD28EA" w:rsidRDefault="00140471" w:rsidP="00D15ACD">
      <w:pPr>
        <w:widowControl/>
        <w:tabs>
          <w:tab w:val="left" w:pos="-1440"/>
          <w:tab w:val="left" w:pos="-720"/>
        </w:tabs>
        <w:spacing w:line="240" w:lineRule="atLeast"/>
        <w:ind w:left="720" w:hanging="720"/>
        <w:rPr>
          <w:rFonts w:asciiTheme="minorHAnsi" w:hAnsiTheme="minorHAnsi" w:cstheme="minorHAnsi"/>
          <w:bCs/>
          <w:sz w:val="23"/>
          <w:szCs w:val="23"/>
        </w:rPr>
      </w:pPr>
      <w:r w:rsidRPr="00AD28EA">
        <w:rPr>
          <w:rFonts w:asciiTheme="minorHAnsi" w:hAnsiTheme="minorHAnsi" w:cstheme="minorHAnsi"/>
          <w:b/>
          <w:bCs/>
          <w:sz w:val="23"/>
          <w:szCs w:val="23"/>
        </w:rPr>
        <w:t>6</w:t>
      </w:r>
      <w:r w:rsidR="00317EC9" w:rsidRPr="00AD28EA">
        <w:rPr>
          <w:rFonts w:asciiTheme="minorHAnsi" w:hAnsiTheme="minorHAnsi" w:cstheme="minorHAnsi"/>
          <w:b/>
          <w:bCs/>
          <w:sz w:val="23"/>
          <w:szCs w:val="23"/>
        </w:rPr>
        <w:t>.</w:t>
      </w:r>
      <w:r w:rsidR="00317EC9" w:rsidRPr="00AD28EA">
        <w:rPr>
          <w:rFonts w:asciiTheme="minorHAnsi" w:hAnsiTheme="minorHAnsi" w:cstheme="minorHAnsi"/>
          <w:b/>
          <w:bCs/>
          <w:sz w:val="23"/>
          <w:szCs w:val="23"/>
        </w:rPr>
        <w:tab/>
      </w:r>
      <w:r w:rsidR="001621D2" w:rsidRPr="00AD28EA">
        <w:rPr>
          <w:rFonts w:asciiTheme="minorHAnsi" w:hAnsiTheme="minorHAnsi" w:cstheme="minorHAnsi"/>
          <w:b/>
          <w:bCs/>
          <w:sz w:val="23"/>
          <w:szCs w:val="23"/>
        </w:rPr>
        <w:t>National agricultural research program reports</w:t>
      </w:r>
      <w:r w:rsidR="003063CD" w:rsidRPr="00AD28EA">
        <w:rPr>
          <w:rFonts w:asciiTheme="minorHAnsi" w:hAnsiTheme="minorHAnsi" w:cstheme="minorHAnsi"/>
          <w:b/>
          <w:bCs/>
          <w:sz w:val="23"/>
          <w:szCs w:val="23"/>
        </w:rPr>
        <w:t xml:space="preserve"> </w:t>
      </w:r>
      <w:r w:rsidR="001621D2" w:rsidRPr="00AD28EA">
        <w:rPr>
          <w:rFonts w:asciiTheme="minorHAnsi" w:hAnsiTheme="minorHAnsi" w:cstheme="minorHAnsi"/>
          <w:b/>
          <w:bCs/>
          <w:sz w:val="23"/>
          <w:szCs w:val="23"/>
        </w:rPr>
        <w:t>Part 2: Mali</w:t>
      </w:r>
    </w:p>
    <w:p w14:paraId="22946257" w14:textId="77777777" w:rsidR="001621D2" w:rsidRPr="00AD28EA" w:rsidRDefault="001621D2" w:rsidP="00D15ACD">
      <w:pPr>
        <w:widowControl/>
        <w:tabs>
          <w:tab w:val="left" w:pos="-1440"/>
          <w:tab w:val="left" w:pos="-720"/>
        </w:tabs>
        <w:spacing w:line="240" w:lineRule="atLeast"/>
        <w:rPr>
          <w:rFonts w:asciiTheme="minorHAnsi" w:hAnsiTheme="minorHAnsi" w:cstheme="minorHAnsi"/>
          <w:sz w:val="23"/>
          <w:szCs w:val="23"/>
        </w:rPr>
      </w:pPr>
    </w:p>
    <w:p w14:paraId="318D5CDA" w14:textId="77777777" w:rsidR="003F52D9" w:rsidRPr="00AD28EA" w:rsidRDefault="003F52D9" w:rsidP="003F52D9">
      <w:pPr>
        <w:pStyle w:val="Catch-AllItem"/>
        <w:ind w:left="360"/>
        <w:rPr>
          <w:rFonts w:asciiTheme="minorHAnsi" w:hAnsiTheme="minorHAnsi" w:cstheme="minorHAnsi"/>
          <w:sz w:val="23"/>
          <w:szCs w:val="23"/>
        </w:rPr>
      </w:pPr>
      <w:r w:rsidRPr="00AD28EA">
        <w:rPr>
          <w:rFonts w:asciiTheme="minorHAnsi" w:hAnsiTheme="minorHAnsi" w:cstheme="minorHAnsi"/>
          <w:sz w:val="23"/>
          <w:szCs w:val="23"/>
        </w:rPr>
        <w:t xml:space="preserve">Staatz, John M., Kelly, Valerie A., Boughton, Duncan H., Dembele, Niama N., </w:t>
      </w:r>
      <w:proofErr w:type="spellStart"/>
      <w:r w:rsidRPr="00AD28EA">
        <w:rPr>
          <w:rFonts w:asciiTheme="minorHAnsi" w:hAnsiTheme="minorHAnsi" w:cstheme="minorHAnsi"/>
          <w:sz w:val="23"/>
          <w:szCs w:val="23"/>
        </w:rPr>
        <w:t>Sohlberg</w:t>
      </w:r>
      <w:proofErr w:type="spellEnd"/>
      <w:r w:rsidRPr="00AD28EA">
        <w:rPr>
          <w:rFonts w:asciiTheme="minorHAnsi" w:hAnsiTheme="minorHAnsi" w:cstheme="minorHAnsi"/>
          <w:sz w:val="23"/>
          <w:szCs w:val="23"/>
        </w:rPr>
        <w:t xml:space="preserve">, Miriam, </w:t>
      </w:r>
      <w:proofErr w:type="spellStart"/>
      <w:r w:rsidRPr="00AD28EA">
        <w:rPr>
          <w:rFonts w:asciiTheme="minorHAnsi" w:hAnsiTheme="minorHAnsi" w:cstheme="minorHAnsi"/>
          <w:sz w:val="23"/>
          <w:szCs w:val="23"/>
        </w:rPr>
        <w:t>Berthé</w:t>
      </w:r>
      <w:proofErr w:type="spellEnd"/>
      <w:r w:rsidRPr="00AD28EA">
        <w:rPr>
          <w:rFonts w:asciiTheme="minorHAnsi" w:hAnsiTheme="minorHAnsi" w:cstheme="minorHAnsi"/>
          <w:sz w:val="23"/>
          <w:szCs w:val="23"/>
        </w:rPr>
        <w:t xml:space="preserve">, Abdrahmane, Skidmore, Mark, Diarrah, Cheick O., Murekezi, Abdoul, Richardson, Robert </w:t>
      </w:r>
      <w:r w:rsidRPr="00AD28EA">
        <w:rPr>
          <w:rFonts w:asciiTheme="minorHAnsi" w:hAnsiTheme="minorHAnsi" w:cstheme="minorHAnsi"/>
          <w:sz w:val="23"/>
          <w:szCs w:val="23"/>
        </w:rPr>
        <w:lastRenderedPageBreak/>
        <w:t xml:space="preserve">B., Brent, Simpson, Perakis, Sonja, Diallo, Amadou S., </w:t>
      </w:r>
      <w:proofErr w:type="spellStart"/>
      <w:r w:rsidRPr="00AD28EA">
        <w:rPr>
          <w:rFonts w:asciiTheme="minorHAnsi" w:hAnsiTheme="minorHAnsi" w:cstheme="minorHAnsi"/>
          <w:sz w:val="23"/>
          <w:szCs w:val="23"/>
        </w:rPr>
        <w:t>Adjao</w:t>
      </w:r>
      <w:proofErr w:type="spellEnd"/>
      <w:r w:rsidRPr="00AD28EA">
        <w:rPr>
          <w:rFonts w:asciiTheme="minorHAnsi" w:hAnsiTheme="minorHAnsi" w:cstheme="minorHAnsi"/>
          <w:sz w:val="23"/>
          <w:szCs w:val="23"/>
        </w:rPr>
        <w:t xml:space="preserve">, </w:t>
      </w:r>
      <w:proofErr w:type="spellStart"/>
      <w:r w:rsidRPr="00AD28EA">
        <w:rPr>
          <w:rFonts w:asciiTheme="minorHAnsi" w:hAnsiTheme="minorHAnsi" w:cstheme="minorHAnsi"/>
          <w:sz w:val="23"/>
          <w:szCs w:val="23"/>
        </w:rPr>
        <w:t>Ramziath</w:t>
      </w:r>
      <w:proofErr w:type="spellEnd"/>
      <w:r w:rsidRPr="00AD28EA">
        <w:rPr>
          <w:rFonts w:asciiTheme="minorHAnsi" w:hAnsiTheme="minorHAnsi" w:cstheme="minorHAnsi"/>
          <w:sz w:val="23"/>
          <w:szCs w:val="23"/>
        </w:rPr>
        <w:t>, Sako, Mariam, Me-</w:t>
      </w:r>
      <w:proofErr w:type="spellStart"/>
      <w:r w:rsidRPr="00AD28EA">
        <w:rPr>
          <w:rFonts w:asciiTheme="minorHAnsi" w:hAnsiTheme="minorHAnsi" w:cstheme="minorHAnsi"/>
          <w:sz w:val="23"/>
          <w:szCs w:val="23"/>
        </w:rPr>
        <w:t>Nsopé</w:t>
      </w:r>
      <w:proofErr w:type="spellEnd"/>
      <w:r w:rsidRPr="00AD28EA">
        <w:rPr>
          <w:rFonts w:asciiTheme="minorHAnsi" w:hAnsiTheme="minorHAnsi" w:cstheme="minorHAnsi"/>
          <w:sz w:val="23"/>
          <w:szCs w:val="23"/>
        </w:rPr>
        <w:t>, Nathalie. 2011. "Mali Agricultural Assessment, 2011." April.</w:t>
      </w:r>
    </w:p>
    <w:p w14:paraId="172FE858" w14:textId="77777777" w:rsidR="003F52D9" w:rsidRPr="00AD28EA" w:rsidRDefault="003F52D9" w:rsidP="00D15ACD">
      <w:pPr>
        <w:pStyle w:val="Catch-AllItem"/>
        <w:ind w:left="360"/>
        <w:rPr>
          <w:rFonts w:asciiTheme="minorHAnsi" w:hAnsiTheme="minorHAnsi" w:cstheme="minorHAnsi"/>
          <w:sz w:val="23"/>
          <w:szCs w:val="23"/>
        </w:rPr>
      </w:pPr>
    </w:p>
    <w:p w14:paraId="23F146F2" w14:textId="442A6D76" w:rsidR="00B90074" w:rsidRPr="00AD28EA" w:rsidRDefault="00B90074" w:rsidP="00D15ACD">
      <w:pPr>
        <w:pStyle w:val="Catch-AllItem"/>
        <w:ind w:left="360"/>
        <w:rPr>
          <w:rFonts w:asciiTheme="minorHAnsi" w:hAnsiTheme="minorHAnsi" w:cstheme="minorHAnsi"/>
          <w:sz w:val="23"/>
          <w:szCs w:val="23"/>
        </w:rPr>
      </w:pPr>
      <w:r w:rsidRPr="00AD28EA">
        <w:rPr>
          <w:rFonts w:asciiTheme="minorHAnsi" w:hAnsiTheme="minorHAnsi" w:cstheme="minorHAnsi"/>
          <w:sz w:val="23"/>
          <w:szCs w:val="23"/>
        </w:rPr>
        <w:t xml:space="preserve">Boughton, Duncan H., Dembele, Niama N., Kelly, Valerie A., Staatz, John M. 2010.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Achieving Food Security in Mali: Key Issues and Investment Needs.</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June.</w:t>
      </w:r>
    </w:p>
    <w:p w14:paraId="7A3B769F" w14:textId="77777777" w:rsidR="00B90074" w:rsidRPr="00AD28EA" w:rsidRDefault="00B90074" w:rsidP="00B90074">
      <w:pPr>
        <w:pStyle w:val="Catch-AllItem"/>
        <w:ind w:left="360"/>
        <w:rPr>
          <w:rFonts w:asciiTheme="minorHAnsi" w:hAnsiTheme="minorHAnsi" w:cstheme="minorHAnsi"/>
          <w:sz w:val="23"/>
          <w:szCs w:val="23"/>
        </w:rPr>
      </w:pPr>
    </w:p>
    <w:p w14:paraId="5642A141" w14:textId="77C76642" w:rsidR="00B90074" w:rsidRPr="00AD28EA" w:rsidRDefault="00B90074" w:rsidP="00B90074">
      <w:pPr>
        <w:pStyle w:val="Catch-AllItem"/>
        <w:ind w:left="360"/>
        <w:rPr>
          <w:rFonts w:asciiTheme="minorHAnsi" w:hAnsiTheme="minorHAnsi" w:cstheme="minorHAnsi"/>
          <w:sz w:val="23"/>
          <w:szCs w:val="23"/>
        </w:rPr>
      </w:pPr>
      <w:r w:rsidRPr="00AD28EA">
        <w:rPr>
          <w:rFonts w:asciiTheme="minorHAnsi" w:hAnsiTheme="minorHAnsi" w:cstheme="minorHAnsi"/>
          <w:sz w:val="23"/>
          <w:szCs w:val="23"/>
        </w:rPr>
        <w:t xml:space="preserve">Boughton, Duncan H., Dembele, Niama N., Kelly, Valerie A., Staatz, John M. 2010. </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 xml:space="preserve">Atteinte de la </w:t>
      </w:r>
      <w:proofErr w:type="spellStart"/>
      <w:r w:rsidRPr="00AD28EA">
        <w:rPr>
          <w:rFonts w:asciiTheme="minorHAnsi" w:hAnsiTheme="minorHAnsi" w:cstheme="minorHAnsi"/>
          <w:sz w:val="23"/>
          <w:szCs w:val="23"/>
          <w:lang w:val="fr-FR"/>
        </w:rPr>
        <w:t>Securite</w:t>
      </w:r>
      <w:proofErr w:type="spellEnd"/>
      <w:r w:rsidRPr="00AD28EA">
        <w:rPr>
          <w:rFonts w:asciiTheme="minorHAnsi" w:hAnsiTheme="minorHAnsi" w:cstheme="minorHAnsi"/>
          <w:sz w:val="23"/>
          <w:szCs w:val="23"/>
          <w:lang w:val="fr-FR"/>
        </w:rPr>
        <w:t xml:space="preserve"> Alimentaire au </w:t>
      </w:r>
      <w:proofErr w:type="gramStart"/>
      <w:r w:rsidRPr="00AD28EA">
        <w:rPr>
          <w:rFonts w:asciiTheme="minorHAnsi" w:hAnsiTheme="minorHAnsi" w:cstheme="minorHAnsi"/>
          <w:sz w:val="23"/>
          <w:szCs w:val="23"/>
          <w:lang w:val="fr-FR"/>
        </w:rPr>
        <w:t>Mali:</w:t>
      </w:r>
      <w:proofErr w:type="gramEnd"/>
      <w:r w:rsidRPr="00AD28EA">
        <w:rPr>
          <w:rFonts w:asciiTheme="minorHAnsi" w:hAnsiTheme="minorHAnsi" w:cstheme="minorHAnsi"/>
          <w:sz w:val="23"/>
          <w:szCs w:val="23"/>
          <w:lang w:val="fr-FR"/>
        </w:rPr>
        <w:t xml:space="preserve"> Enjeux et Besoins d</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Investissements.</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 xml:space="preserve"> </w:t>
      </w:r>
      <w:r w:rsidRPr="00AD28EA">
        <w:rPr>
          <w:rFonts w:asciiTheme="minorHAnsi" w:hAnsiTheme="minorHAnsi" w:cstheme="minorHAnsi"/>
          <w:sz w:val="23"/>
          <w:szCs w:val="23"/>
        </w:rPr>
        <w:t xml:space="preserve">June. </w:t>
      </w:r>
    </w:p>
    <w:p w14:paraId="55311F3E" w14:textId="77777777" w:rsidR="00B90074" w:rsidRPr="00AD28EA" w:rsidRDefault="00B90074" w:rsidP="00B90074">
      <w:pPr>
        <w:pStyle w:val="Catch-AllItem"/>
        <w:ind w:left="360"/>
        <w:rPr>
          <w:rFonts w:asciiTheme="minorHAnsi" w:hAnsiTheme="minorHAnsi" w:cstheme="minorHAnsi"/>
          <w:sz w:val="23"/>
          <w:szCs w:val="23"/>
        </w:rPr>
      </w:pPr>
    </w:p>
    <w:p w14:paraId="58886530" w14:textId="37AAE31E" w:rsidR="00B90074" w:rsidRPr="00AD28EA" w:rsidRDefault="00B90074" w:rsidP="00B90074">
      <w:pPr>
        <w:pStyle w:val="Catch-AllItem"/>
        <w:ind w:left="360"/>
        <w:rPr>
          <w:rFonts w:asciiTheme="minorHAnsi" w:hAnsiTheme="minorHAnsi" w:cstheme="minorHAnsi"/>
          <w:sz w:val="23"/>
          <w:szCs w:val="23"/>
        </w:rPr>
      </w:pPr>
      <w:r w:rsidRPr="00AD28EA">
        <w:rPr>
          <w:rFonts w:asciiTheme="minorHAnsi" w:hAnsiTheme="minorHAnsi" w:cstheme="minorHAnsi"/>
          <w:sz w:val="23"/>
          <w:szCs w:val="23"/>
        </w:rPr>
        <w:t xml:space="preserve">Boughton, Duncan H., Staatz, John M., Dembele, Niama N. 2010. </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 xml:space="preserve">Les </w:t>
      </w:r>
      <w:proofErr w:type="spellStart"/>
      <w:r w:rsidRPr="00AD28EA">
        <w:rPr>
          <w:rFonts w:asciiTheme="minorHAnsi" w:hAnsiTheme="minorHAnsi" w:cstheme="minorHAnsi"/>
          <w:sz w:val="23"/>
          <w:szCs w:val="23"/>
          <w:lang w:val="fr-FR"/>
        </w:rPr>
        <w:t>Defis</w:t>
      </w:r>
      <w:proofErr w:type="spellEnd"/>
      <w:r w:rsidRPr="00AD28EA">
        <w:rPr>
          <w:rFonts w:asciiTheme="minorHAnsi" w:hAnsiTheme="minorHAnsi" w:cstheme="minorHAnsi"/>
          <w:sz w:val="23"/>
          <w:szCs w:val="23"/>
          <w:lang w:val="fr-FR"/>
        </w:rPr>
        <w:t xml:space="preserve"> de la </w:t>
      </w:r>
      <w:proofErr w:type="spellStart"/>
      <w:r w:rsidRPr="00AD28EA">
        <w:rPr>
          <w:rFonts w:asciiTheme="minorHAnsi" w:hAnsiTheme="minorHAnsi" w:cstheme="minorHAnsi"/>
          <w:sz w:val="23"/>
          <w:szCs w:val="23"/>
          <w:lang w:val="fr-FR"/>
        </w:rPr>
        <w:t>Securite</w:t>
      </w:r>
      <w:proofErr w:type="spellEnd"/>
      <w:r w:rsidRPr="00AD28EA">
        <w:rPr>
          <w:rFonts w:asciiTheme="minorHAnsi" w:hAnsiTheme="minorHAnsi" w:cstheme="minorHAnsi"/>
          <w:sz w:val="23"/>
          <w:szCs w:val="23"/>
          <w:lang w:val="fr-FR"/>
        </w:rPr>
        <w:t xml:space="preserve"> Alimentaire au </w:t>
      </w:r>
      <w:proofErr w:type="gramStart"/>
      <w:r w:rsidRPr="00AD28EA">
        <w:rPr>
          <w:rFonts w:asciiTheme="minorHAnsi" w:hAnsiTheme="minorHAnsi" w:cstheme="minorHAnsi"/>
          <w:sz w:val="23"/>
          <w:szCs w:val="23"/>
          <w:lang w:val="fr-FR"/>
        </w:rPr>
        <w:t>Mali:</w:t>
      </w:r>
      <w:proofErr w:type="gramEnd"/>
      <w:r w:rsidRPr="00AD28EA">
        <w:rPr>
          <w:rFonts w:asciiTheme="minorHAnsi" w:hAnsiTheme="minorHAnsi" w:cstheme="minorHAnsi"/>
          <w:sz w:val="23"/>
          <w:szCs w:val="23"/>
          <w:lang w:val="fr-FR"/>
        </w:rPr>
        <w:t xml:space="preserve"> </w:t>
      </w:r>
      <w:proofErr w:type="spellStart"/>
      <w:r w:rsidRPr="00AD28EA">
        <w:rPr>
          <w:rFonts w:asciiTheme="minorHAnsi" w:hAnsiTheme="minorHAnsi" w:cstheme="minorHAnsi"/>
          <w:sz w:val="23"/>
          <w:szCs w:val="23"/>
          <w:lang w:val="fr-FR"/>
        </w:rPr>
        <w:t>Apercu</w:t>
      </w:r>
      <w:proofErr w:type="spellEnd"/>
      <w:r w:rsidRPr="00AD28EA">
        <w:rPr>
          <w:rFonts w:asciiTheme="minorHAnsi" w:hAnsiTheme="minorHAnsi" w:cstheme="minorHAnsi"/>
          <w:sz w:val="23"/>
          <w:szCs w:val="23"/>
          <w:lang w:val="fr-FR"/>
        </w:rPr>
        <w:t xml:space="preserve"> Geral.</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 xml:space="preserve"> </w:t>
      </w:r>
      <w:r w:rsidRPr="00AD28EA">
        <w:rPr>
          <w:rFonts w:asciiTheme="minorHAnsi" w:hAnsiTheme="minorHAnsi" w:cstheme="minorHAnsi"/>
          <w:sz w:val="23"/>
          <w:szCs w:val="23"/>
        </w:rPr>
        <w:t xml:space="preserve">June. </w:t>
      </w:r>
    </w:p>
    <w:p w14:paraId="039ED036" w14:textId="77777777" w:rsidR="00B90074" w:rsidRPr="00AD28EA" w:rsidRDefault="00B90074" w:rsidP="00B90074">
      <w:pPr>
        <w:pStyle w:val="Catch-AllItem"/>
        <w:ind w:left="360"/>
        <w:rPr>
          <w:rFonts w:asciiTheme="minorHAnsi" w:hAnsiTheme="minorHAnsi" w:cstheme="minorHAnsi"/>
          <w:sz w:val="23"/>
          <w:szCs w:val="23"/>
        </w:rPr>
      </w:pPr>
    </w:p>
    <w:p w14:paraId="7EA65F10" w14:textId="31D7DA87" w:rsidR="00B90074" w:rsidRPr="00AD28EA" w:rsidRDefault="00B90074" w:rsidP="00B90074">
      <w:pPr>
        <w:pStyle w:val="Catch-AllItem"/>
        <w:ind w:left="360"/>
        <w:rPr>
          <w:rFonts w:asciiTheme="minorHAnsi" w:hAnsiTheme="minorHAnsi" w:cstheme="minorHAnsi"/>
          <w:sz w:val="23"/>
          <w:szCs w:val="23"/>
        </w:rPr>
      </w:pPr>
      <w:r w:rsidRPr="00AD28EA">
        <w:rPr>
          <w:rFonts w:asciiTheme="minorHAnsi" w:hAnsiTheme="minorHAnsi" w:cstheme="minorHAnsi"/>
          <w:sz w:val="23"/>
          <w:szCs w:val="23"/>
        </w:rPr>
        <w:t xml:space="preserve">Boughton, Duncan H., Kelly, Valerie A. 2010.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Mali</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s Agricultural Sector: Trends and Performance.</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June. </w:t>
      </w:r>
    </w:p>
    <w:p w14:paraId="4F99D289" w14:textId="77777777" w:rsidR="00B90074" w:rsidRPr="00AD28EA" w:rsidRDefault="00B90074" w:rsidP="00B90074">
      <w:pPr>
        <w:pStyle w:val="Catch-AllItem"/>
        <w:ind w:left="360"/>
        <w:rPr>
          <w:rFonts w:asciiTheme="minorHAnsi" w:hAnsiTheme="minorHAnsi" w:cstheme="minorHAnsi"/>
          <w:sz w:val="23"/>
          <w:szCs w:val="23"/>
        </w:rPr>
      </w:pPr>
    </w:p>
    <w:p w14:paraId="5B2EB6FF" w14:textId="0343C187" w:rsidR="00B90074" w:rsidRPr="00AD28EA" w:rsidRDefault="00B90074" w:rsidP="00B90074">
      <w:pPr>
        <w:pStyle w:val="Catch-AllItem"/>
        <w:ind w:left="360"/>
        <w:rPr>
          <w:rFonts w:asciiTheme="minorHAnsi" w:hAnsiTheme="minorHAnsi" w:cstheme="minorHAnsi"/>
          <w:sz w:val="23"/>
          <w:szCs w:val="23"/>
        </w:rPr>
      </w:pPr>
      <w:r w:rsidRPr="00AD28EA">
        <w:rPr>
          <w:rFonts w:asciiTheme="minorHAnsi" w:hAnsiTheme="minorHAnsi" w:cstheme="minorHAnsi"/>
          <w:sz w:val="23"/>
          <w:szCs w:val="23"/>
        </w:rPr>
        <w:t xml:space="preserve">Boughton, Duncan H., Staatz, John M., Dembele, Niama N. 2010.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Mali</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s Food Security Challenges: An Overview.</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June. </w:t>
      </w:r>
    </w:p>
    <w:p w14:paraId="59640F7D" w14:textId="77777777" w:rsidR="004E3835" w:rsidRPr="00AD28EA" w:rsidRDefault="004E3835" w:rsidP="00B90074">
      <w:pPr>
        <w:pStyle w:val="Catch-AllItem"/>
        <w:ind w:left="360"/>
        <w:rPr>
          <w:rFonts w:asciiTheme="minorHAnsi" w:hAnsiTheme="minorHAnsi" w:cstheme="minorHAnsi"/>
          <w:sz w:val="23"/>
          <w:szCs w:val="23"/>
        </w:rPr>
      </w:pPr>
    </w:p>
    <w:p w14:paraId="2A2F3DB0" w14:textId="6EB31822" w:rsidR="00B90074" w:rsidRPr="00AD28EA" w:rsidRDefault="00B90074" w:rsidP="00B90074">
      <w:pPr>
        <w:pStyle w:val="Catch-AllItem"/>
        <w:ind w:left="360"/>
        <w:rPr>
          <w:rFonts w:asciiTheme="minorHAnsi" w:hAnsiTheme="minorHAnsi" w:cstheme="minorHAnsi"/>
          <w:sz w:val="23"/>
          <w:szCs w:val="23"/>
        </w:rPr>
      </w:pPr>
      <w:r w:rsidRPr="00AD28EA">
        <w:rPr>
          <w:rFonts w:asciiTheme="minorHAnsi" w:hAnsiTheme="minorHAnsi" w:cstheme="minorHAnsi"/>
          <w:sz w:val="23"/>
          <w:szCs w:val="23"/>
        </w:rPr>
        <w:t xml:space="preserve">Boughton, Duncan H., Kelly, Valerie A. 2010. </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 xml:space="preserve">Secteur Agricole du </w:t>
      </w:r>
      <w:proofErr w:type="gramStart"/>
      <w:r w:rsidRPr="00AD28EA">
        <w:rPr>
          <w:rFonts w:asciiTheme="minorHAnsi" w:hAnsiTheme="minorHAnsi" w:cstheme="minorHAnsi"/>
          <w:sz w:val="23"/>
          <w:szCs w:val="23"/>
          <w:lang w:val="fr-FR"/>
        </w:rPr>
        <w:t>Mali:</w:t>
      </w:r>
      <w:proofErr w:type="gramEnd"/>
      <w:r w:rsidRPr="00AD28EA">
        <w:rPr>
          <w:rFonts w:asciiTheme="minorHAnsi" w:hAnsiTheme="minorHAnsi" w:cstheme="minorHAnsi"/>
          <w:sz w:val="23"/>
          <w:szCs w:val="23"/>
          <w:lang w:val="fr-FR"/>
        </w:rPr>
        <w:t xml:space="preserve"> Evolution et Performance.</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 xml:space="preserve"> </w:t>
      </w:r>
      <w:r w:rsidRPr="00AD28EA">
        <w:rPr>
          <w:rFonts w:asciiTheme="minorHAnsi" w:hAnsiTheme="minorHAnsi" w:cstheme="minorHAnsi"/>
          <w:sz w:val="23"/>
          <w:szCs w:val="23"/>
        </w:rPr>
        <w:t xml:space="preserve">June. </w:t>
      </w:r>
    </w:p>
    <w:p w14:paraId="715E55BC" w14:textId="77777777" w:rsidR="00B90074" w:rsidRPr="00AD28EA" w:rsidRDefault="00B90074">
      <w:pPr>
        <w:keepNext/>
        <w:keepLines/>
        <w:tabs>
          <w:tab w:val="left" w:pos="-1440"/>
          <w:tab w:val="left" w:pos="-720"/>
        </w:tabs>
        <w:suppressAutoHyphens/>
        <w:spacing w:line="240" w:lineRule="atLeast"/>
        <w:rPr>
          <w:rFonts w:asciiTheme="minorHAnsi" w:hAnsiTheme="minorHAnsi" w:cstheme="minorHAnsi"/>
          <w:sz w:val="23"/>
          <w:szCs w:val="23"/>
        </w:rPr>
      </w:pPr>
    </w:p>
    <w:p w14:paraId="4B0C1478" w14:textId="77777777" w:rsidR="001621D2" w:rsidRPr="00AD28EA" w:rsidRDefault="001621D2">
      <w:pPr>
        <w:keepLines/>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 and O. Sanogo. 1994. Analysis of Household Cereal Procurement in Bamako: Implications of the Devaluation of the FCFA for Urban Food Security.  </w:t>
      </w:r>
      <w:proofErr w:type="spellStart"/>
      <w:r w:rsidRPr="00AD28EA">
        <w:rPr>
          <w:rFonts w:asciiTheme="minorHAnsi" w:hAnsiTheme="minorHAnsi" w:cstheme="minorHAnsi"/>
          <w:sz w:val="23"/>
          <w:szCs w:val="23"/>
          <w:lang w:val="fr-FR"/>
        </w:rPr>
        <w:t>Maize</w:t>
      </w:r>
      <w:proofErr w:type="spellEnd"/>
      <w:r w:rsidRPr="00AD28EA">
        <w:rPr>
          <w:rFonts w:asciiTheme="minorHAnsi" w:hAnsiTheme="minorHAnsi" w:cstheme="minorHAnsi"/>
          <w:sz w:val="23"/>
          <w:szCs w:val="23"/>
          <w:lang w:val="fr-FR"/>
        </w:rPr>
        <w:t xml:space="preserve"> </w:t>
      </w:r>
      <w:proofErr w:type="spellStart"/>
      <w:r w:rsidRPr="00AD28EA">
        <w:rPr>
          <w:rFonts w:asciiTheme="minorHAnsi" w:hAnsiTheme="minorHAnsi" w:cstheme="minorHAnsi"/>
          <w:sz w:val="23"/>
          <w:szCs w:val="23"/>
          <w:lang w:val="fr-FR"/>
        </w:rPr>
        <w:t>Subsector</w:t>
      </w:r>
      <w:proofErr w:type="spellEnd"/>
      <w:r w:rsidRPr="00AD28EA">
        <w:rPr>
          <w:rFonts w:asciiTheme="minorHAnsi" w:hAnsiTheme="minorHAnsi" w:cstheme="minorHAnsi"/>
          <w:sz w:val="23"/>
          <w:szCs w:val="23"/>
          <w:lang w:val="fr-FR"/>
        </w:rPr>
        <w:t xml:space="preserve"> </w:t>
      </w:r>
      <w:proofErr w:type="spellStart"/>
      <w:r w:rsidRPr="00AD28EA">
        <w:rPr>
          <w:rFonts w:asciiTheme="minorHAnsi" w:hAnsiTheme="minorHAnsi" w:cstheme="minorHAnsi"/>
          <w:sz w:val="23"/>
          <w:szCs w:val="23"/>
          <w:lang w:val="fr-FR"/>
        </w:rPr>
        <w:t>Study</w:t>
      </w:r>
      <w:proofErr w:type="spellEnd"/>
      <w:r w:rsidRPr="00AD28EA">
        <w:rPr>
          <w:rFonts w:asciiTheme="minorHAnsi" w:hAnsiTheme="minorHAnsi" w:cstheme="minorHAnsi"/>
          <w:sz w:val="23"/>
          <w:szCs w:val="23"/>
          <w:lang w:val="fr-FR"/>
        </w:rPr>
        <w:t xml:space="preserve"> Information Note 5.  </w:t>
      </w:r>
      <w:proofErr w:type="gramStart"/>
      <w:r w:rsidRPr="00AD28EA">
        <w:rPr>
          <w:rFonts w:asciiTheme="minorHAnsi" w:hAnsiTheme="minorHAnsi" w:cstheme="minorHAnsi"/>
          <w:sz w:val="23"/>
          <w:szCs w:val="23"/>
          <w:lang w:val="fr-FR"/>
        </w:rPr>
        <w:t>Bamako:</w:t>
      </w:r>
      <w:proofErr w:type="gramEnd"/>
      <w:r w:rsidRPr="00AD28EA">
        <w:rPr>
          <w:rFonts w:asciiTheme="minorHAnsi" w:hAnsiTheme="minorHAnsi" w:cstheme="minorHAnsi"/>
          <w:sz w:val="23"/>
          <w:szCs w:val="23"/>
          <w:lang w:val="fr-FR"/>
        </w:rPr>
        <w:t xml:space="preserve"> Institut d</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 xml:space="preserve">Economie Rurale, Ministère du Développement Rurale. </w:t>
      </w:r>
      <w:r w:rsidRPr="00AD28EA">
        <w:rPr>
          <w:rFonts w:asciiTheme="minorHAnsi" w:hAnsiTheme="minorHAnsi" w:cstheme="minorHAnsi"/>
          <w:sz w:val="23"/>
          <w:szCs w:val="23"/>
        </w:rPr>
        <w:t>(Original version in French).</w:t>
      </w:r>
    </w:p>
    <w:p w14:paraId="297A0D25"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4A571E35"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lang w:val="fr-FR"/>
        </w:rPr>
      </w:pPr>
      <w:r w:rsidRPr="00AD28EA">
        <w:rPr>
          <w:rFonts w:asciiTheme="minorHAnsi" w:hAnsiTheme="minorHAnsi" w:cstheme="minorHAnsi"/>
          <w:sz w:val="23"/>
          <w:szCs w:val="23"/>
        </w:rPr>
        <w:t xml:space="preserve">Sanogo, O., I. </w:t>
      </w:r>
      <w:proofErr w:type="spellStart"/>
      <w:r w:rsidRPr="00AD28EA">
        <w:rPr>
          <w:rFonts w:asciiTheme="minorHAnsi" w:hAnsiTheme="minorHAnsi" w:cstheme="minorHAnsi"/>
          <w:sz w:val="23"/>
          <w:szCs w:val="23"/>
        </w:rPr>
        <w:t>Goïta</w:t>
      </w:r>
      <w:proofErr w:type="spellEnd"/>
      <w:r w:rsidRPr="00AD28EA">
        <w:rPr>
          <w:rFonts w:asciiTheme="minorHAnsi" w:hAnsiTheme="minorHAnsi" w:cstheme="minorHAnsi"/>
          <w:sz w:val="23"/>
          <w:szCs w:val="23"/>
        </w:rPr>
        <w:t xml:space="preserve">, and D. Boughton. </w:t>
      </w:r>
      <w:r w:rsidRPr="00AD28EA">
        <w:rPr>
          <w:rFonts w:asciiTheme="minorHAnsi" w:hAnsiTheme="minorHAnsi" w:cstheme="minorHAnsi"/>
          <w:sz w:val="23"/>
          <w:szCs w:val="23"/>
          <w:lang w:val="pt-BR"/>
        </w:rPr>
        <w:t>1993.  Evaluation de la Composante Technologie Alimentaire et l</w:t>
      </w:r>
      <w:r w:rsidR="00D15ACD" w:rsidRPr="00AD28EA">
        <w:rPr>
          <w:rFonts w:asciiTheme="minorHAnsi" w:hAnsiTheme="minorHAnsi" w:cstheme="minorHAnsi"/>
          <w:sz w:val="23"/>
          <w:szCs w:val="23"/>
          <w:lang w:val="pt-BR"/>
        </w:rPr>
        <w:t>’</w:t>
      </w:r>
      <w:r w:rsidRPr="00AD28EA">
        <w:rPr>
          <w:rFonts w:asciiTheme="minorHAnsi" w:hAnsiTheme="minorHAnsi" w:cstheme="minorHAnsi"/>
          <w:sz w:val="23"/>
          <w:szCs w:val="23"/>
          <w:lang w:val="pt-BR"/>
        </w:rPr>
        <w:t xml:space="preserve">Extension des Enquêtes de Consommation des Céréales Sèches à Bamako.  </w:t>
      </w:r>
      <w:proofErr w:type="spellStart"/>
      <w:r w:rsidRPr="00AD28EA">
        <w:rPr>
          <w:rFonts w:asciiTheme="minorHAnsi" w:hAnsiTheme="minorHAnsi" w:cstheme="minorHAnsi"/>
          <w:sz w:val="23"/>
          <w:szCs w:val="23"/>
          <w:lang w:val="fr-FR"/>
        </w:rPr>
        <w:t>Maize</w:t>
      </w:r>
      <w:proofErr w:type="spellEnd"/>
      <w:r w:rsidRPr="00AD28EA">
        <w:rPr>
          <w:rFonts w:asciiTheme="minorHAnsi" w:hAnsiTheme="minorHAnsi" w:cstheme="minorHAnsi"/>
          <w:sz w:val="23"/>
          <w:szCs w:val="23"/>
          <w:lang w:val="fr-FR"/>
        </w:rPr>
        <w:t xml:space="preserve"> </w:t>
      </w:r>
      <w:proofErr w:type="spellStart"/>
      <w:r w:rsidRPr="00AD28EA">
        <w:rPr>
          <w:rFonts w:asciiTheme="minorHAnsi" w:hAnsiTheme="minorHAnsi" w:cstheme="minorHAnsi"/>
          <w:sz w:val="23"/>
          <w:szCs w:val="23"/>
          <w:lang w:val="fr-FR"/>
        </w:rPr>
        <w:t>Subsector</w:t>
      </w:r>
      <w:proofErr w:type="spellEnd"/>
      <w:r w:rsidRPr="00AD28EA">
        <w:rPr>
          <w:rFonts w:asciiTheme="minorHAnsi" w:hAnsiTheme="minorHAnsi" w:cstheme="minorHAnsi"/>
          <w:sz w:val="23"/>
          <w:szCs w:val="23"/>
          <w:lang w:val="fr-FR"/>
        </w:rPr>
        <w:t xml:space="preserve"> </w:t>
      </w:r>
      <w:proofErr w:type="spellStart"/>
      <w:r w:rsidRPr="00AD28EA">
        <w:rPr>
          <w:rFonts w:asciiTheme="minorHAnsi" w:hAnsiTheme="minorHAnsi" w:cstheme="minorHAnsi"/>
          <w:sz w:val="23"/>
          <w:szCs w:val="23"/>
          <w:lang w:val="fr-FR"/>
        </w:rPr>
        <w:t>Study</w:t>
      </w:r>
      <w:proofErr w:type="spellEnd"/>
      <w:r w:rsidRPr="00AD28EA">
        <w:rPr>
          <w:rFonts w:asciiTheme="minorHAnsi" w:hAnsiTheme="minorHAnsi" w:cstheme="minorHAnsi"/>
          <w:sz w:val="23"/>
          <w:szCs w:val="23"/>
          <w:lang w:val="fr-FR"/>
        </w:rPr>
        <w:t xml:space="preserve"> Information Note 4.  </w:t>
      </w:r>
      <w:proofErr w:type="gramStart"/>
      <w:r w:rsidRPr="00AD28EA">
        <w:rPr>
          <w:rFonts w:asciiTheme="minorHAnsi" w:hAnsiTheme="minorHAnsi" w:cstheme="minorHAnsi"/>
          <w:sz w:val="23"/>
          <w:szCs w:val="23"/>
          <w:lang w:val="fr-FR"/>
        </w:rPr>
        <w:t>Bamako:</w:t>
      </w:r>
      <w:proofErr w:type="gramEnd"/>
      <w:r w:rsidRPr="00AD28EA">
        <w:rPr>
          <w:rFonts w:asciiTheme="minorHAnsi" w:hAnsiTheme="minorHAnsi" w:cstheme="minorHAnsi"/>
          <w:sz w:val="23"/>
          <w:szCs w:val="23"/>
          <w:lang w:val="fr-FR"/>
        </w:rPr>
        <w:t xml:space="preserve"> Institut d</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Economie Rurale, Ministère du Développement Rurale.</w:t>
      </w:r>
    </w:p>
    <w:p w14:paraId="0B2EA1F6"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lang w:val="fr-FR"/>
        </w:rPr>
      </w:pPr>
    </w:p>
    <w:p w14:paraId="17081184"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lang w:val="fr-FR"/>
        </w:rPr>
      </w:pPr>
      <w:r w:rsidRPr="00AD28EA">
        <w:rPr>
          <w:rFonts w:asciiTheme="minorHAnsi" w:hAnsiTheme="minorHAnsi" w:cstheme="minorHAnsi"/>
          <w:sz w:val="23"/>
          <w:szCs w:val="23"/>
        </w:rPr>
        <w:t xml:space="preserve">Sanogo, O., I. </w:t>
      </w:r>
      <w:proofErr w:type="spellStart"/>
      <w:r w:rsidRPr="00AD28EA">
        <w:rPr>
          <w:rFonts w:asciiTheme="minorHAnsi" w:hAnsiTheme="minorHAnsi" w:cstheme="minorHAnsi"/>
          <w:sz w:val="23"/>
          <w:szCs w:val="23"/>
        </w:rPr>
        <w:t>Goïta</w:t>
      </w:r>
      <w:proofErr w:type="spellEnd"/>
      <w:r w:rsidRPr="00AD28EA">
        <w:rPr>
          <w:rFonts w:asciiTheme="minorHAnsi" w:hAnsiTheme="minorHAnsi" w:cstheme="minorHAnsi"/>
          <w:sz w:val="23"/>
          <w:szCs w:val="23"/>
        </w:rPr>
        <w:t xml:space="preserve">, N. Dembélé, and D. Boughton. </w:t>
      </w:r>
      <w:r w:rsidRPr="00AD28EA">
        <w:rPr>
          <w:rFonts w:asciiTheme="minorHAnsi" w:hAnsiTheme="minorHAnsi" w:cstheme="minorHAnsi"/>
          <w:sz w:val="23"/>
          <w:szCs w:val="23"/>
          <w:lang w:val="fr-FR"/>
        </w:rPr>
        <w:t xml:space="preserve">1993. Composante Technologie Alimentaire et Perspectives sur la Transformation des Céréales Sèches.  </w:t>
      </w:r>
      <w:proofErr w:type="spellStart"/>
      <w:r w:rsidRPr="00AD28EA">
        <w:rPr>
          <w:rFonts w:asciiTheme="minorHAnsi" w:hAnsiTheme="minorHAnsi" w:cstheme="minorHAnsi"/>
          <w:sz w:val="23"/>
          <w:szCs w:val="23"/>
          <w:lang w:val="fr-FR"/>
        </w:rPr>
        <w:t>Maize</w:t>
      </w:r>
      <w:proofErr w:type="spellEnd"/>
      <w:r w:rsidRPr="00AD28EA">
        <w:rPr>
          <w:rFonts w:asciiTheme="minorHAnsi" w:hAnsiTheme="minorHAnsi" w:cstheme="minorHAnsi"/>
          <w:sz w:val="23"/>
          <w:szCs w:val="23"/>
          <w:lang w:val="fr-FR"/>
        </w:rPr>
        <w:t xml:space="preserve"> </w:t>
      </w:r>
      <w:proofErr w:type="spellStart"/>
      <w:r w:rsidRPr="00AD28EA">
        <w:rPr>
          <w:rFonts w:asciiTheme="minorHAnsi" w:hAnsiTheme="minorHAnsi" w:cstheme="minorHAnsi"/>
          <w:sz w:val="23"/>
          <w:szCs w:val="23"/>
          <w:lang w:val="fr-FR"/>
        </w:rPr>
        <w:t>Subsector</w:t>
      </w:r>
      <w:proofErr w:type="spellEnd"/>
      <w:r w:rsidRPr="00AD28EA">
        <w:rPr>
          <w:rFonts w:asciiTheme="minorHAnsi" w:hAnsiTheme="minorHAnsi" w:cstheme="minorHAnsi"/>
          <w:sz w:val="23"/>
          <w:szCs w:val="23"/>
          <w:lang w:val="fr-FR"/>
        </w:rPr>
        <w:t xml:space="preserve"> </w:t>
      </w:r>
      <w:proofErr w:type="spellStart"/>
      <w:r w:rsidRPr="00AD28EA">
        <w:rPr>
          <w:rFonts w:asciiTheme="minorHAnsi" w:hAnsiTheme="minorHAnsi" w:cstheme="minorHAnsi"/>
          <w:sz w:val="23"/>
          <w:szCs w:val="23"/>
          <w:lang w:val="fr-FR"/>
        </w:rPr>
        <w:t>Study</w:t>
      </w:r>
      <w:proofErr w:type="spellEnd"/>
      <w:r w:rsidRPr="00AD28EA">
        <w:rPr>
          <w:rFonts w:asciiTheme="minorHAnsi" w:hAnsiTheme="minorHAnsi" w:cstheme="minorHAnsi"/>
          <w:sz w:val="23"/>
          <w:szCs w:val="23"/>
          <w:lang w:val="fr-FR"/>
        </w:rPr>
        <w:t xml:space="preserve"> Information Note 3.  </w:t>
      </w:r>
      <w:proofErr w:type="gramStart"/>
      <w:r w:rsidRPr="00AD28EA">
        <w:rPr>
          <w:rFonts w:asciiTheme="minorHAnsi" w:hAnsiTheme="minorHAnsi" w:cstheme="minorHAnsi"/>
          <w:sz w:val="23"/>
          <w:szCs w:val="23"/>
          <w:lang w:val="fr-FR"/>
        </w:rPr>
        <w:t>Bamako:</w:t>
      </w:r>
      <w:proofErr w:type="gramEnd"/>
      <w:r w:rsidRPr="00AD28EA">
        <w:rPr>
          <w:rFonts w:asciiTheme="minorHAnsi" w:hAnsiTheme="minorHAnsi" w:cstheme="minorHAnsi"/>
          <w:sz w:val="23"/>
          <w:szCs w:val="23"/>
          <w:lang w:val="fr-FR"/>
        </w:rPr>
        <w:t xml:space="preserve"> Institut d</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Economie Rurale, Ministère du Développement Rurale.</w:t>
      </w:r>
    </w:p>
    <w:p w14:paraId="2B94C2CE"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lang w:val="fr-FR"/>
        </w:rPr>
      </w:pPr>
    </w:p>
    <w:p w14:paraId="0502281D"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lang w:val="fr-FR"/>
        </w:rPr>
      </w:pPr>
      <w:r w:rsidRPr="00AD28EA">
        <w:rPr>
          <w:rFonts w:asciiTheme="minorHAnsi" w:hAnsiTheme="minorHAnsi" w:cstheme="minorHAnsi"/>
          <w:sz w:val="23"/>
          <w:szCs w:val="23"/>
        </w:rPr>
        <w:t xml:space="preserve">Boughton, D., O. Sanogo, B. </w:t>
      </w:r>
      <w:proofErr w:type="spellStart"/>
      <w:r w:rsidRPr="00AD28EA">
        <w:rPr>
          <w:rFonts w:asciiTheme="minorHAnsi" w:hAnsiTheme="minorHAnsi" w:cstheme="minorHAnsi"/>
          <w:sz w:val="23"/>
          <w:szCs w:val="23"/>
        </w:rPr>
        <w:t>Témé</w:t>
      </w:r>
      <w:proofErr w:type="spellEnd"/>
      <w:r w:rsidRPr="00AD28EA">
        <w:rPr>
          <w:rFonts w:asciiTheme="minorHAnsi" w:hAnsiTheme="minorHAnsi" w:cstheme="minorHAnsi"/>
          <w:sz w:val="23"/>
          <w:szCs w:val="23"/>
        </w:rPr>
        <w:t xml:space="preserve">, and I. </w:t>
      </w:r>
      <w:proofErr w:type="spellStart"/>
      <w:r w:rsidRPr="00AD28EA">
        <w:rPr>
          <w:rFonts w:asciiTheme="minorHAnsi" w:hAnsiTheme="minorHAnsi" w:cstheme="minorHAnsi"/>
          <w:sz w:val="23"/>
          <w:szCs w:val="23"/>
        </w:rPr>
        <w:t>Goïta</w:t>
      </w:r>
      <w:proofErr w:type="spellEnd"/>
      <w:r w:rsidRPr="00AD28EA">
        <w:rPr>
          <w:rFonts w:asciiTheme="minorHAnsi" w:hAnsiTheme="minorHAnsi" w:cstheme="minorHAnsi"/>
          <w:sz w:val="23"/>
          <w:szCs w:val="23"/>
        </w:rPr>
        <w:t xml:space="preserve">. </w:t>
      </w:r>
      <w:r w:rsidRPr="00AD28EA">
        <w:rPr>
          <w:rFonts w:asciiTheme="minorHAnsi" w:hAnsiTheme="minorHAnsi" w:cstheme="minorHAnsi"/>
          <w:sz w:val="23"/>
          <w:szCs w:val="23"/>
          <w:lang w:val="pt-BR"/>
        </w:rPr>
        <w:t xml:space="preserve">1993. Etude Filière Maïs: Stratégie pour la Composante Technologie Alimentaire.  </w:t>
      </w:r>
      <w:proofErr w:type="spellStart"/>
      <w:r w:rsidRPr="00AD28EA">
        <w:rPr>
          <w:rFonts w:asciiTheme="minorHAnsi" w:hAnsiTheme="minorHAnsi" w:cstheme="minorHAnsi"/>
          <w:sz w:val="23"/>
          <w:szCs w:val="23"/>
          <w:lang w:val="fr-FR"/>
        </w:rPr>
        <w:t>Maize</w:t>
      </w:r>
      <w:proofErr w:type="spellEnd"/>
      <w:r w:rsidRPr="00AD28EA">
        <w:rPr>
          <w:rFonts w:asciiTheme="minorHAnsi" w:hAnsiTheme="minorHAnsi" w:cstheme="minorHAnsi"/>
          <w:sz w:val="23"/>
          <w:szCs w:val="23"/>
          <w:lang w:val="fr-FR"/>
        </w:rPr>
        <w:t xml:space="preserve"> </w:t>
      </w:r>
      <w:proofErr w:type="spellStart"/>
      <w:r w:rsidRPr="00AD28EA">
        <w:rPr>
          <w:rFonts w:asciiTheme="minorHAnsi" w:hAnsiTheme="minorHAnsi" w:cstheme="minorHAnsi"/>
          <w:sz w:val="23"/>
          <w:szCs w:val="23"/>
          <w:lang w:val="fr-FR"/>
        </w:rPr>
        <w:t>Subsector</w:t>
      </w:r>
      <w:proofErr w:type="spellEnd"/>
      <w:r w:rsidRPr="00AD28EA">
        <w:rPr>
          <w:rFonts w:asciiTheme="minorHAnsi" w:hAnsiTheme="minorHAnsi" w:cstheme="minorHAnsi"/>
          <w:sz w:val="23"/>
          <w:szCs w:val="23"/>
          <w:lang w:val="fr-FR"/>
        </w:rPr>
        <w:t xml:space="preserve"> </w:t>
      </w:r>
      <w:proofErr w:type="spellStart"/>
      <w:r w:rsidRPr="00AD28EA">
        <w:rPr>
          <w:rFonts w:asciiTheme="minorHAnsi" w:hAnsiTheme="minorHAnsi" w:cstheme="minorHAnsi"/>
          <w:sz w:val="23"/>
          <w:szCs w:val="23"/>
          <w:lang w:val="fr-FR"/>
        </w:rPr>
        <w:t>Study</w:t>
      </w:r>
      <w:proofErr w:type="spellEnd"/>
      <w:r w:rsidRPr="00AD28EA">
        <w:rPr>
          <w:rFonts w:asciiTheme="minorHAnsi" w:hAnsiTheme="minorHAnsi" w:cstheme="minorHAnsi"/>
          <w:sz w:val="23"/>
          <w:szCs w:val="23"/>
          <w:lang w:val="fr-FR"/>
        </w:rPr>
        <w:t xml:space="preserve"> Information Note 2.  </w:t>
      </w:r>
      <w:proofErr w:type="gramStart"/>
      <w:r w:rsidRPr="00AD28EA">
        <w:rPr>
          <w:rFonts w:asciiTheme="minorHAnsi" w:hAnsiTheme="minorHAnsi" w:cstheme="minorHAnsi"/>
          <w:sz w:val="23"/>
          <w:szCs w:val="23"/>
          <w:lang w:val="fr-FR"/>
        </w:rPr>
        <w:t>Bamako:</w:t>
      </w:r>
      <w:proofErr w:type="gramEnd"/>
      <w:r w:rsidRPr="00AD28EA">
        <w:rPr>
          <w:rFonts w:asciiTheme="minorHAnsi" w:hAnsiTheme="minorHAnsi" w:cstheme="minorHAnsi"/>
          <w:sz w:val="23"/>
          <w:szCs w:val="23"/>
          <w:lang w:val="fr-FR"/>
        </w:rPr>
        <w:t xml:space="preserve"> Institut d</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Economie Rurale, Ministère du Développement Rurale et de l</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Environnement.</w:t>
      </w:r>
    </w:p>
    <w:p w14:paraId="3EC99AC1" w14:textId="77777777" w:rsidR="00070D84" w:rsidRPr="00AD28EA" w:rsidRDefault="00070D84">
      <w:pPr>
        <w:tabs>
          <w:tab w:val="left" w:pos="-1440"/>
          <w:tab w:val="left" w:pos="-720"/>
        </w:tabs>
        <w:suppressAutoHyphens/>
        <w:spacing w:line="240" w:lineRule="atLeast"/>
        <w:rPr>
          <w:rFonts w:asciiTheme="minorHAnsi" w:hAnsiTheme="minorHAnsi" w:cstheme="minorHAnsi"/>
          <w:sz w:val="23"/>
          <w:szCs w:val="23"/>
          <w:lang w:val="fr-FR"/>
        </w:rPr>
      </w:pPr>
    </w:p>
    <w:p w14:paraId="5742BD1F"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lang w:val="fr-FR"/>
        </w:rPr>
      </w:pPr>
      <w:proofErr w:type="spellStart"/>
      <w:r w:rsidRPr="00AD28EA">
        <w:rPr>
          <w:rFonts w:asciiTheme="minorHAnsi" w:hAnsiTheme="minorHAnsi" w:cstheme="minorHAnsi"/>
          <w:sz w:val="23"/>
          <w:szCs w:val="23"/>
        </w:rPr>
        <w:t>Témé</w:t>
      </w:r>
      <w:proofErr w:type="spellEnd"/>
      <w:r w:rsidRPr="00AD28EA">
        <w:rPr>
          <w:rFonts w:asciiTheme="minorHAnsi" w:hAnsiTheme="minorHAnsi" w:cstheme="minorHAnsi"/>
          <w:sz w:val="23"/>
          <w:szCs w:val="23"/>
        </w:rPr>
        <w:t xml:space="preserve">, B. and D. Boughton. </w:t>
      </w:r>
      <w:r w:rsidRPr="00AD28EA">
        <w:rPr>
          <w:rFonts w:asciiTheme="minorHAnsi" w:hAnsiTheme="minorHAnsi" w:cstheme="minorHAnsi"/>
          <w:sz w:val="23"/>
          <w:szCs w:val="23"/>
          <w:lang w:val="pt-BR"/>
        </w:rPr>
        <w:t xml:space="preserve">1993.  Charactéristiques des Unités Alimentaires du District de Bamako et Place du Maïs dans les Habitudes de Consommation.  </w:t>
      </w:r>
      <w:proofErr w:type="gramStart"/>
      <w:r w:rsidRPr="00AD28EA">
        <w:rPr>
          <w:rFonts w:asciiTheme="minorHAnsi" w:hAnsiTheme="minorHAnsi" w:cstheme="minorHAnsi"/>
          <w:sz w:val="23"/>
          <w:szCs w:val="23"/>
          <w:lang w:val="fr-FR"/>
        </w:rPr>
        <w:t>Bamako:</w:t>
      </w:r>
      <w:proofErr w:type="gramEnd"/>
      <w:r w:rsidRPr="00AD28EA">
        <w:rPr>
          <w:rFonts w:asciiTheme="minorHAnsi" w:hAnsiTheme="minorHAnsi" w:cstheme="minorHAnsi"/>
          <w:sz w:val="23"/>
          <w:szCs w:val="23"/>
          <w:lang w:val="fr-FR"/>
        </w:rPr>
        <w:t xml:space="preserve"> Institut d</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Economie Rurale, Ministère du Développement Rural et de l</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Environnement.</w:t>
      </w:r>
    </w:p>
    <w:p w14:paraId="365E3464" w14:textId="77777777" w:rsidR="001621D2" w:rsidRPr="00AD28EA" w:rsidRDefault="001621D2">
      <w:pPr>
        <w:keepNext/>
        <w:keepLines/>
        <w:tabs>
          <w:tab w:val="left" w:pos="-1440"/>
          <w:tab w:val="left" w:pos="-720"/>
        </w:tabs>
        <w:suppressAutoHyphens/>
        <w:spacing w:line="240" w:lineRule="atLeast"/>
        <w:rPr>
          <w:rFonts w:asciiTheme="minorHAnsi" w:hAnsiTheme="minorHAnsi" w:cstheme="minorHAnsi"/>
          <w:sz w:val="23"/>
          <w:szCs w:val="23"/>
          <w:lang w:val="fr-FR"/>
        </w:rPr>
      </w:pPr>
    </w:p>
    <w:p w14:paraId="570CA9E8" w14:textId="77777777" w:rsidR="001621D2" w:rsidRPr="00AD28EA" w:rsidRDefault="001621D2">
      <w:pPr>
        <w:keepNext/>
        <w:keepLines/>
        <w:tabs>
          <w:tab w:val="left" w:pos="-1440"/>
          <w:tab w:val="left" w:pos="-720"/>
          <w:tab w:val="left" w:pos="0"/>
        </w:tabs>
        <w:suppressAutoHyphens/>
        <w:spacing w:line="240" w:lineRule="atLeast"/>
        <w:ind w:left="720" w:hanging="720"/>
        <w:rPr>
          <w:rFonts w:asciiTheme="minorHAnsi" w:hAnsiTheme="minorHAnsi" w:cstheme="minorHAnsi"/>
          <w:sz w:val="23"/>
          <w:szCs w:val="23"/>
          <w:lang w:val="fr-FR"/>
        </w:rPr>
      </w:pPr>
      <w:proofErr w:type="spellStart"/>
      <w:r w:rsidRPr="00AD28EA">
        <w:rPr>
          <w:rFonts w:asciiTheme="minorHAnsi" w:hAnsiTheme="minorHAnsi" w:cstheme="minorHAnsi"/>
          <w:sz w:val="23"/>
          <w:szCs w:val="23"/>
        </w:rPr>
        <w:t>Témé</w:t>
      </w:r>
      <w:proofErr w:type="spellEnd"/>
      <w:r w:rsidRPr="00AD28EA">
        <w:rPr>
          <w:rFonts w:asciiTheme="minorHAnsi" w:hAnsiTheme="minorHAnsi" w:cstheme="minorHAnsi"/>
          <w:sz w:val="23"/>
          <w:szCs w:val="23"/>
        </w:rPr>
        <w:t xml:space="preserve">, B., and D. Boughton.  </w:t>
      </w:r>
      <w:r w:rsidRPr="00AD28EA">
        <w:rPr>
          <w:rFonts w:asciiTheme="minorHAnsi" w:hAnsiTheme="minorHAnsi" w:cstheme="minorHAnsi"/>
          <w:sz w:val="23"/>
          <w:szCs w:val="23"/>
          <w:lang w:val="pt-BR"/>
        </w:rPr>
        <w:t>1992.  Déroulement de l</w:t>
      </w:r>
      <w:r w:rsidR="00D15ACD" w:rsidRPr="00AD28EA">
        <w:rPr>
          <w:rFonts w:asciiTheme="minorHAnsi" w:hAnsiTheme="minorHAnsi" w:cstheme="minorHAnsi"/>
          <w:sz w:val="23"/>
          <w:szCs w:val="23"/>
          <w:lang w:val="pt-BR"/>
        </w:rPr>
        <w:t>’</w:t>
      </w:r>
      <w:r w:rsidRPr="00AD28EA">
        <w:rPr>
          <w:rFonts w:asciiTheme="minorHAnsi" w:hAnsiTheme="minorHAnsi" w:cstheme="minorHAnsi"/>
          <w:sz w:val="23"/>
          <w:szCs w:val="23"/>
          <w:lang w:val="pt-BR"/>
        </w:rPr>
        <w:t xml:space="preserve">Enquête sur les Charactéristiques et les Habitudes de Consommation des Unités Alimentaires du District de Bamako et Organisation du Suivi et des Tests de Produits a base de Maïs.  </w:t>
      </w:r>
      <w:proofErr w:type="spellStart"/>
      <w:r w:rsidRPr="00AD28EA">
        <w:rPr>
          <w:rFonts w:asciiTheme="minorHAnsi" w:hAnsiTheme="minorHAnsi" w:cstheme="minorHAnsi"/>
          <w:sz w:val="23"/>
          <w:szCs w:val="23"/>
          <w:lang w:val="fr-FR"/>
        </w:rPr>
        <w:t>Maize</w:t>
      </w:r>
      <w:proofErr w:type="spellEnd"/>
      <w:r w:rsidRPr="00AD28EA">
        <w:rPr>
          <w:rFonts w:asciiTheme="minorHAnsi" w:hAnsiTheme="minorHAnsi" w:cstheme="minorHAnsi"/>
          <w:sz w:val="23"/>
          <w:szCs w:val="23"/>
          <w:lang w:val="fr-FR"/>
        </w:rPr>
        <w:t xml:space="preserve"> </w:t>
      </w:r>
      <w:proofErr w:type="spellStart"/>
      <w:r w:rsidRPr="00AD28EA">
        <w:rPr>
          <w:rFonts w:asciiTheme="minorHAnsi" w:hAnsiTheme="minorHAnsi" w:cstheme="minorHAnsi"/>
          <w:sz w:val="23"/>
          <w:szCs w:val="23"/>
          <w:lang w:val="fr-FR"/>
        </w:rPr>
        <w:t>Subsector</w:t>
      </w:r>
      <w:proofErr w:type="spellEnd"/>
      <w:r w:rsidRPr="00AD28EA">
        <w:rPr>
          <w:rFonts w:asciiTheme="minorHAnsi" w:hAnsiTheme="minorHAnsi" w:cstheme="minorHAnsi"/>
          <w:sz w:val="23"/>
          <w:szCs w:val="23"/>
          <w:lang w:val="fr-FR"/>
        </w:rPr>
        <w:t xml:space="preserve"> </w:t>
      </w:r>
      <w:proofErr w:type="spellStart"/>
      <w:r w:rsidRPr="00AD28EA">
        <w:rPr>
          <w:rFonts w:asciiTheme="minorHAnsi" w:hAnsiTheme="minorHAnsi" w:cstheme="minorHAnsi"/>
          <w:sz w:val="23"/>
          <w:szCs w:val="23"/>
          <w:lang w:val="fr-FR"/>
        </w:rPr>
        <w:t>Study</w:t>
      </w:r>
      <w:proofErr w:type="spellEnd"/>
      <w:r w:rsidRPr="00AD28EA">
        <w:rPr>
          <w:rFonts w:asciiTheme="minorHAnsi" w:hAnsiTheme="minorHAnsi" w:cstheme="minorHAnsi"/>
          <w:sz w:val="23"/>
          <w:szCs w:val="23"/>
          <w:lang w:val="fr-FR"/>
        </w:rPr>
        <w:t xml:space="preserve"> Information Note 2.  </w:t>
      </w:r>
      <w:proofErr w:type="gramStart"/>
      <w:r w:rsidRPr="00AD28EA">
        <w:rPr>
          <w:rFonts w:asciiTheme="minorHAnsi" w:hAnsiTheme="minorHAnsi" w:cstheme="minorHAnsi"/>
          <w:sz w:val="23"/>
          <w:szCs w:val="23"/>
          <w:lang w:val="fr-FR"/>
        </w:rPr>
        <w:t>Bamako:</w:t>
      </w:r>
      <w:proofErr w:type="gramEnd"/>
      <w:r w:rsidRPr="00AD28EA">
        <w:rPr>
          <w:rFonts w:asciiTheme="minorHAnsi" w:hAnsiTheme="minorHAnsi" w:cstheme="minorHAnsi"/>
          <w:sz w:val="23"/>
          <w:szCs w:val="23"/>
          <w:lang w:val="fr-FR"/>
        </w:rPr>
        <w:t xml:space="preserve"> Institut d</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Economie Rurale, Ministère du Développement Rurale et de l</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Environnement.</w:t>
      </w:r>
    </w:p>
    <w:p w14:paraId="5A0C3849" w14:textId="77777777" w:rsidR="008F34E7" w:rsidRPr="00AD28EA" w:rsidRDefault="008F34E7">
      <w:pPr>
        <w:keepLines/>
        <w:tabs>
          <w:tab w:val="left" w:pos="-1440"/>
          <w:tab w:val="left" w:pos="-720"/>
        </w:tabs>
        <w:suppressAutoHyphens/>
        <w:spacing w:line="240" w:lineRule="atLeast"/>
        <w:rPr>
          <w:rFonts w:asciiTheme="minorHAnsi" w:hAnsiTheme="minorHAnsi" w:cstheme="minorHAnsi"/>
          <w:sz w:val="23"/>
          <w:szCs w:val="23"/>
          <w:lang w:val="fr-FR"/>
        </w:rPr>
      </w:pPr>
    </w:p>
    <w:p w14:paraId="57A9B55C"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lang w:val="fr-FR"/>
        </w:rPr>
      </w:pPr>
      <w:proofErr w:type="spellStart"/>
      <w:r w:rsidRPr="00AD28EA">
        <w:rPr>
          <w:rFonts w:asciiTheme="minorHAnsi" w:hAnsiTheme="minorHAnsi" w:cstheme="minorHAnsi"/>
          <w:sz w:val="23"/>
          <w:szCs w:val="23"/>
        </w:rPr>
        <w:t>Témé</w:t>
      </w:r>
      <w:proofErr w:type="spellEnd"/>
      <w:r w:rsidRPr="00AD28EA">
        <w:rPr>
          <w:rFonts w:asciiTheme="minorHAnsi" w:hAnsiTheme="minorHAnsi" w:cstheme="minorHAnsi"/>
          <w:sz w:val="23"/>
          <w:szCs w:val="23"/>
        </w:rPr>
        <w:t xml:space="preserve">, B. and D. Boughton. </w:t>
      </w:r>
      <w:r w:rsidRPr="00AD28EA">
        <w:rPr>
          <w:rFonts w:asciiTheme="minorHAnsi" w:hAnsiTheme="minorHAnsi" w:cstheme="minorHAnsi"/>
          <w:sz w:val="23"/>
          <w:szCs w:val="23"/>
          <w:lang w:val="fr-FR"/>
        </w:rPr>
        <w:t xml:space="preserve">1992.  Etude sur la Filière </w:t>
      </w:r>
      <w:proofErr w:type="gramStart"/>
      <w:r w:rsidRPr="00AD28EA">
        <w:rPr>
          <w:rFonts w:asciiTheme="minorHAnsi" w:hAnsiTheme="minorHAnsi" w:cstheme="minorHAnsi"/>
          <w:sz w:val="23"/>
          <w:szCs w:val="23"/>
          <w:lang w:val="fr-FR"/>
        </w:rPr>
        <w:t>Maïs:</w:t>
      </w:r>
      <w:proofErr w:type="gramEnd"/>
      <w:r w:rsidRPr="00AD28EA">
        <w:rPr>
          <w:rFonts w:asciiTheme="minorHAnsi" w:hAnsiTheme="minorHAnsi" w:cstheme="minorHAnsi"/>
          <w:sz w:val="23"/>
          <w:szCs w:val="23"/>
          <w:lang w:val="fr-FR"/>
        </w:rPr>
        <w:t xml:space="preserve"> Reconnaissance Rapide et Matrice de Planification des Recherches Approfondies.  </w:t>
      </w:r>
      <w:proofErr w:type="spellStart"/>
      <w:r w:rsidRPr="00AD28EA">
        <w:rPr>
          <w:rFonts w:asciiTheme="minorHAnsi" w:hAnsiTheme="minorHAnsi" w:cstheme="minorHAnsi"/>
          <w:sz w:val="23"/>
          <w:szCs w:val="23"/>
          <w:lang w:val="fr-FR"/>
        </w:rPr>
        <w:t>Serie</w:t>
      </w:r>
      <w:proofErr w:type="spellEnd"/>
      <w:r w:rsidRPr="00AD28EA">
        <w:rPr>
          <w:rFonts w:asciiTheme="minorHAnsi" w:hAnsiTheme="minorHAnsi" w:cstheme="minorHAnsi"/>
          <w:sz w:val="23"/>
          <w:szCs w:val="23"/>
          <w:lang w:val="fr-FR"/>
        </w:rPr>
        <w:t xml:space="preserve"> Recherches Collaboratives.  Document de Travail No. 1.  </w:t>
      </w:r>
      <w:proofErr w:type="gramStart"/>
      <w:r w:rsidRPr="00AD28EA">
        <w:rPr>
          <w:rFonts w:asciiTheme="minorHAnsi" w:hAnsiTheme="minorHAnsi" w:cstheme="minorHAnsi"/>
          <w:sz w:val="23"/>
          <w:szCs w:val="23"/>
          <w:lang w:val="fr-FR"/>
        </w:rPr>
        <w:t>Bamako:</w:t>
      </w:r>
      <w:proofErr w:type="gramEnd"/>
      <w:r w:rsidRPr="00AD28EA">
        <w:rPr>
          <w:rFonts w:asciiTheme="minorHAnsi" w:hAnsiTheme="minorHAnsi" w:cstheme="minorHAnsi"/>
          <w:sz w:val="23"/>
          <w:szCs w:val="23"/>
          <w:lang w:val="fr-FR"/>
        </w:rPr>
        <w:t xml:space="preserve"> Institut d</w:t>
      </w:r>
      <w:r w:rsidR="00D15ACD" w:rsidRPr="00AD28EA">
        <w:rPr>
          <w:rFonts w:asciiTheme="minorHAnsi" w:hAnsiTheme="minorHAnsi" w:cstheme="minorHAnsi"/>
          <w:sz w:val="23"/>
          <w:szCs w:val="23"/>
          <w:lang w:val="fr-FR"/>
        </w:rPr>
        <w:t>’</w:t>
      </w:r>
      <w:r w:rsidRPr="00AD28EA">
        <w:rPr>
          <w:rFonts w:asciiTheme="minorHAnsi" w:hAnsiTheme="minorHAnsi" w:cstheme="minorHAnsi"/>
          <w:sz w:val="23"/>
          <w:szCs w:val="23"/>
          <w:lang w:val="fr-FR"/>
        </w:rPr>
        <w:t>Economie Rurale (DPAER) and Institut du Sahel (PRISAS).</w:t>
      </w:r>
    </w:p>
    <w:p w14:paraId="249F7A71"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lang w:val="fr-FR"/>
        </w:rPr>
      </w:pPr>
    </w:p>
    <w:p w14:paraId="152909BC"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rPr>
      </w:pPr>
      <w:proofErr w:type="spellStart"/>
      <w:r w:rsidRPr="00AD28EA">
        <w:rPr>
          <w:rFonts w:asciiTheme="minorHAnsi" w:hAnsiTheme="minorHAnsi" w:cstheme="minorHAnsi"/>
          <w:sz w:val="23"/>
          <w:szCs w:val="23"/>
        </w:rPr>
        <w:t>Témé</w:t>
      </w:r>
      <w:proofErr w:type="spellEnd"/>
      <w:r w:rsidRPr="00AD28EA">
        <w:rPr>
          <w:rFonts w:asciiTheme="minorHAnsi" w:hAnsiTheme="minorHAnsi" w:cstheme="minorHAnsi"/>
          <w:sz w:val="23"/>
          <w:szCs w:val="23"/>
        </w:rPr>
        <w:t xml:space="preserve">, B., and D. Boughton. </w:t>
      </w:r>
      <w:r w:rsidRPr="00AD28EA">
        <w:rPr>
          <w:rFonts w:asciiTheme="minorHAnsi" w:hAnsiTheme="minorHAnsi" w:cstheme="minorHAnsi"/>
          <w:sz w:val="23"/>
          <w:szCs w:val="23"/>
          <w:lang w:val="pt-BR"/>
        </w:rPr>
        <w:t>1992.  Analyse Préliminaire sur la Filière Maïs et Principales Interrogations.  Bamako: Institut d</w:t>
      </w:r>
      <w:r w:rsidR="00D15ACD" w:rsidRPr="00AD28EA">
        <w:rPr>
          <w:rFonts w:asciiTheme="minorHAnsi" w:hAnsiTheme="minorHAnsi" w:cstheme="minorHAnsi"/>
          <w:sz w:val="23"/>
          <w:szCs w:val="23"/>
          <w:lang w:val="pt-BR"/>
        </w:rPr>
        <w:t>’</w:t>
      </w:r>
      <w:r w:rsidRPr="00AD28EA">
        <w:rPr>
          <w:rFonts w:asciiTheme="minorHAnsi" w:hAnsiTheme="minorHAnsi" w:cstheme="minorHAnsi"/>
          <w:sz w:val="23"/>
          <w:szCs w:val="23"/>
          <w:lang w:val="pt-BR"/>
        </w:rPr>
        <w:t>Economie Rurale, Ministère de l</w:t>
      </w:r>
      <w:r w:rsidR="00D15ACD" w:rsidRPr="00AD28EA">
        <w:rPr>
          <w:rFonts w:asciiTheme="minorHAnsi" w:hAnsiTheme="minorHAnsi" w:cstheme="minorHAnsi"/>
          <w:sz w:val="23"/>
          <w:szCs w:val="23"/>
          <w:lang w:val="pt-BR"/>
        </w:rPr>
        <w:t>’</w:t>
      </w:r>
      <w:r w:rsidRPr="00AD28EA">
        <w:rPr>
          <w:rFonts w:asciiTheme="minorHAnsi" w:hAnsiTheme="minorHAnsi" w:cstheme="minorHAnsi"/>
          <w:sz w:val="23"/>
          <w:szCs w:val="23"/>
          <w:lang w:val="pt-BR"/>
        </w:rPr>
        <w:t>Agriculture, de l</w:t>
      </w:r>
      <w:r w:rsidR="00D15ACD" w:rsidRPr="00AD28EA">
        <w:rPr>
          <w:rFonts w:asciiTheme="minorHAnsi" w:hAnsiTheme="minorHAnsi" w:cstheme="minorHAnsi"/>
          <w:sz w:val="23"/>
          <w:szCs w:val="23"/>
          <w:lang w:val="pt-BR"/>
        </w:rPr>
        <w:t>’</w:t>
      </w:r>
      <w:r w:rsidRPr="00AD28EA">
        <w:rPr>
          <w:rFonts w:asciiTheme="minorHAnsi" w:hAnsiTheme="minorHAnsi" w:cstheme="minorHAnsi"/>
          <w:sz w:val="23"/>
          <w:szCs w:val="23"/>
          <w:lang w:val="pt-BR"/>
        </w:rPr>
        <w:t>Elevage et de l</w:t>
      </w:r>
      <w:r w:rsidR="00D15ACD" w:rsidRPr="00AD28EA">
        <w:rPr>
          <w:rFonts w:asciiTheme="minorHAnsi" w:hAnsiTheme="minorHAnsi" w:cstheme="minorHAnsi"/>
          <w:sz w:val="23"/>
          <w:szCs w:val="23"/>
          <w:lang w:val="pt-BR"/>
        </w:rPr>
        <w:t>’</w:t>
      </w:r>
      <w:r w:rsidRPr="00AD28EA">
        <w:rPr>
          <w:rFonts w:asciiTheme="minorHAnsi" w:hAnsiTheme="minorHAnsi" w:cstheme="minorHAnsi"/>
          <w:sz w:val="23"/>
          <w:szCs w:val="23"/>
          <w:lang w:val="pt-BR"/>
        </w:rPr>
        <w:t xml:space="preserve">Environnement.  </w:t>
      </w:r>
      <w:r w:rsidRPr="00AD28EA">
        <w:rPr>
          <w:rFonts w:asciiTheme="minorHAnsi" w:hAnsiTheme="minorHAnsi" w:cstheme="minorHAnsi"/>
          <w:sz w:val="23"/>
          <w:szCs w:val="23"/>
        </w:rPr>
        <w:t>Paper presented at the Farming Systems and Agricultural Economics Technical Committee.</w:t>
      </w:r>
    </w:p>
    <w:p w14:paraId="62672C1D" w14:textId="77777777" w:rsidR="00880B17" w:rsidRPr="00AD28EA" w:rsidRDefault="00880B17">
      <w:pPr>
        <w:tabs>
          <w:tab w:val="left" w:pos="-1440"/>
          <w:tab w:val="left" w:pos="-720"/>
          <w:tab w:val="left" w:pos="0"/>
        </w:tabs>
        <w:suppressAutoHyphens/>
        <w:spacing w:line="240" w:lineRule="atLeast"/>
        <w:ind w:left="720" w:hanging="720"/>
        <w:rPr>
          <w:rFonts w:asciiTheme="minorHAnsi" w:hAnsiTheme="minorHAnsi" w:cstheme="minorHAnsi"/>
          <w:sz w:val="23"/>
          <w:szCs w:val="23"/>
        </w:rPr>
      </w:pPr>
    </w:p>
    <w:p w14:paraId="2B1444EE" w14:textId="77777777" w:rsidR="001621D2" w:rsidRPr="00AD28EA" w:rsidRDefault="00140471">
      <w:pPr>
        <w:keepNext/>
        <w:keepLines/>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b/>
          <w:bCs/>
          <w:sz w:val="23"/>
          <w:szCs w:val="23"/>
        </w:rPr>
        <w:t>7</w:t>
      </w:r>
      <w:r w:rsidR="00317EC9" w:rsidRPr="00AD28EA">
        <w:rPr>
          <w:rFonts w:asciiTheme="minorHAnsi" w:hAnsiTheme="minorHAnsi" w:cstheme="minorHAnsi"/>
          <w:b/>
          <w:bCs/>
          <w:sz w:val="23"/>
          <w:szCs w:val="23"/>
        </w:rPr>
        <w:t>.</w:t>
      </w:r>
      <w:r w:rsidR="00317EC9" w:rsidRPr="00AD28EA">
        <w:rPr>
          <w:rFonts w:asciiTheme="minorHAnsi" w:hAnsiTheme="minorHAnsi" w:cstheme="minorHAnsi"/>
          <w:b/>
          <w:bCs/>
          <w:sz w:val="23"/>
          <w:szCs w:val="23"/>
        </w:rPr>
        <w:tab/>
      </w:r>
      <w:r w:rsidR="001621D2" w:rsidRPr="00AD28EA">
        <w:rPr>
          <w:rFonts w:asciiTheme="minorHAnsi" w:hAnsiTheme="minorHAnsi" w:cstheme="minorHAnsi"/>
          <w:b/>
          <w:bCs/>
          <w:sz w:val="23"/>
          <w:szCs w:val="23"/>
        </w:rPr>
        <w:t>National agricultural research program reports Part 3: The Gambia</w:t>
      </w:r>
    </w:p>
    <w:p w14:paraId="43A5239F" w14:textId="77777777" w:rsidR="001621D2" w:rsidRPr="00AD28EA" w:rsidRDefault="001621D2">
      <w:pPr>
        <w:keepNext/>
        <w:keepLines/>
        <w:tabs>
          <w:tab w:val="left" w:pos="-1440"/>
          <w:tab w:val="left" w:pos="-720"/>
        </w:tabs>
        <w:suppressAutoHyphens/>
        <w:spacing w:line="240" w:lineRule="atLeast"/>
        <w:rPr>
          <w:rFonts w:asciiTheme="minorHAnsi" w:hAnsiTheme="minorHAnsi" w:cstheme="minorHAnsi"/>
          <w:sz w:val="23"/>
          <w:szCs w:val="23"/>
        </w:rPr>
      </w:pPr>
    </w:p>
    <w:p w14:paraId="31545757" w14:textId="77777777" w:rsidR="001621D2" w:rsidRPr="00AD28EA" w:rsidRDefault="001621D2">
      <w:pPr>
        <w:keepNext/>
        <w:keepLines/>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 and J. </w:t>
      </w:r>
      <w:proofErr w:type="spellStart"/>
      <w:r w:rsidRPr="00AD28EA">
        <w:rPr>
          <w:rFonts w:asciiTheme="minorHAnsi" w:hAnsiTheme="minorHAnsi" w:cstheme="minorHAnsi"/>
          <w:sz w:val="23"/>
          <w:szCs w:val="23"/>
        </w:rPr>
        <w:t>Novogratz</w:t>
      </w:r>
      <w:proofErr w:type="spellEnd"/>
      <w:r w:rsidRPr="00AD28EA">
        <w:rPr>
          <w:rFonts w:asciiTheme="minorHAnsi" w:hAnsiTheme="minorHAnsi" w:cstheme="minorHAnsi"/>
          <w:sz w:val="23"/>
          <w:szCs w:val="23"/>
        </w:rPr>
        <w:t>. 1989. The Gambia Women in Development Project Agricultural Component.  Project conception report submitted to the World Bank.</w:t>
      </w:r>
    </w:p>
    <w:p w14:paraId="0BA77083" w14:textId="77777777" w:rsidR="001621D2" w:rsidRPr="00AD28EA" w:rsidRDefault="001621D2">
      <w:pPr>
        <w:keepNext/>
        <w:keepLines/>
        <w:tabs>
          <w:tab w:val="left" w:pos="-1440"/>
          <w:tab w:val="left" w:pos="-720"/>
        </w:tabs>
        <w:suppressAutoHyphens/>
        <w:spacing w:line="240" w:lineRule="atLeast"/>
        <w:rPr>
          <w:rFonts w:asciiTheme="minorHAnsi" w:hAnsiTheme="minorHAnsi" w:cstheme="minorHAnsi"/>
          <w:sz w:val="23"/>
          <w:szCs w:val="23"/>
        </w:rPr>
      </w:pPr>
    </w:p>
    <w:p w14:paraId="31940524" w14:textId="77777777" w:rsidR="001621D2" w:rsidRPr="00AD28EA" w:rsidRDefault="001621D2">
      <w:pPr>
        <w:keepLines/>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Mills, B., M. </w:t>
      </w:r>
      <w:proofErr w:type="gramStart"/>
      <w:r w:rsidRPr="00AD28EA">
        <w:rPr>
          <w:rFonts w:asciiTheme="minorHAnsi" w:hAnsiTheme="minorHAnsi" w:cstheme="minorHAnsi"/>
          <w:sz w:val="23"/>
          <w:szCs w:val="23"/>
        </w:rPr>
        <w:t>Kabay</w:t>
      </w:r>
      <w:proofErr w:type="gramEnd"/>
      <w:r w:rsidRPr="00AD28EA">
        <w:rPr>
          <w:rFonts w:asciiTheme="minorHAnsi" w:hAnsiTheme="minorHAnsi" w:cstheme="minorHAnsi"/>
          <w:sz w:val="23"/>
          <w:szCs w:val="23"/>
        </w:rPr>
        <w:t xml:space="preserve"> and D. Boughton. 1988. Soil Fertility Management Strategies in Three Villages of Eastern Gambia.  Gambian Agricultural Research Paper No. 2, Dept. of Agricultural Research, The Gambia.</w:t>
      </w:r>
    </w:p>
    <w:p w14:paraId="16960EB9"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15BF7E1D"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 M. </w:t>
      </w:r>
      <w:proofErr w:type="gramStart"/>
      <w:r w:rsidRPr="00AD28EA">
        <w:rPr>
          <w:rFonts w:asciiTheme="minorHAnsi" w:hAnsiTheme="minorHAnsi" w:cstheme="minorHAnsi"/>
          <w:sz w:val="23"/>
          <w:szCs w:val="23"/>
        </w:rPr>
        <w:t>Kabay</w:t>
      </w:r>
      <w:proofErr w:type="gramEnd"/>
      <w:r w:rsidRPr="00AD28EA">
        <w:rPr>
          <w:rFonts w:asciiTheme="minorHAnsi" w:hAnsiTheme="minorHAnsi" w:cstheme="minorHAnsi"/>
          <w:sz w:val="23"/>
          <w:szCs w:val="23"/>
        </w:rPr>
        <w:t xml:space="preserve"> and B. Mills. 1987. Findings of a Rapid Village Appraisal of Farmers</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Soil Fertility Management Strategies in the </w:t>
      </w:r>
      <w:proofErr w:type="spellStart"/>
      <w:r w:rsidRPr="00AD28EA">
        <w:rPr>
          <w:rFonts w:asciiTheme="minorHAnsi" w:hAnsiTheme="minorHAnsi" w:cstheme="minorHAnsi"/>
          <w:sz w:val="23"/>
          <w:szCs w:val="23"/>
        </w:rPr>
        <w:t>Kuntaur</w:t>
      </w:r>
      <w:proofErr w:type="spellEnd"/>
      <w:r w:rsidRPr="00AD28EA">
        <w:rPr>
          <w:rFonts w:asciiTheme="minorHAnsi" w:hAnsiTheme="minorHAnsi" w:cstheme="minorHAnsi"/>
          <w:sz w:val="23"/>
          <w:szCs w:val="23"/>
        </w:rPr>
        <w:t xml:space="preserve"> and </w:t>
      </w:r>
      <w:proofErr w:type="spellStart"/>
      <w:r w:rsidRPr="00AD28EA">
        <w:rPr>
          <w:rFonts w:asciiTheme="minorHAnsi" w:hAnsiTheme="minorHAnsi" w:cstheme="minorHAnsi"/>
          <w:sz w:val="23"/>
          <w:szCs w:val="23"/>
        </w:rPr>
        <w:t>Giroba</w:t>
      </w:r>
      <w:proofErr w:type="spellEnd"/>
      <w:r w:rsidRPr="00AD28EA">
        <w:rPr>
          <w:rFonts w:asciiTheme="minorHAnsi" w:hAnsiTheme="minorHAnsi" w:cstheme="minorHAnsi"/>
          <w:sz w:val="23"/>
          <w:szCs w:val="23"/>
        </w:rPr>
        <w:t xml:space="preserve"> Cluster Areas.  Gambia Agricultural Research Working Paper No. 4, Dept. of Agricultural Research, The Gambia.</w:t>
      </w:r>
    </w:p>
    <w:p w14:paraId="6E55ED22"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71771FF1"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 N. Baldeh, M. Kabay, J. </w:t>
      </w:r>
      <w:proofErr w:type="spellStart"/>
      <w:r w:rsidRPr="00AD28EA">
        <w:rPr>
          <w:rFonts w:asciiTheme="minorHAnsi" w:hAnsiTheme="minorHAnsi" w:cstheme="minorHAnsi"/>
          <w:sz w:val="23"/>
          <w:szCs w:val="23"/>
        </w:rPr>
        <w:t>Kristenssen</w:t>
      </w:r>
      <w:proofErr w:type="spellEnd"/>
      <w:r w:rsidRPr="00AD28EA">
        <w:rPr>
          <w:rFonts w:asciiTheme="minorHAnsi" w:hAnsiTheme="minorHAnsi" w:cstheme="minorHAnsi"/>
          <w:sz w:val="23"/>
          <w:szCs w:val="23"/>
        </w:rPr>
        <w:t>, and P. O</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Neil. 1987. Adoption of Recommended Technology and factors Affecting Yield Performance on Farmers</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Groundnut Fields, 1986 Wet Season. in Dept. of Agricultural Research Annual Report 1985 and 1986, Ministry of Agriculture, The Gambia.</w:t>
      </w:r>
    </w:p>
    <w:p w14:paraId="021164A7" w14:textId="77777777" w:rsidR="00485904" w:rsidRPr="00AD28EA" w:rsidRDefault="00485904">
      <w:pPr>
        <w:tabs>
          <w:tab w:val="left" w:pos="-1440"/>
          <w:tab w:val="left" w:pos="-720"/>
        </w:tabs>
        <w:suppressAutoHyphens/>
        <w:spacing w:line="240" w:lineRule="atLeast"/>
        <w:rPr>
          <w:rFonts w:asciiTheme="minorHAnsi" w:hAnsiTheme="minorHAnsi" w:cstheme="minorHAnsi"/>
          <w:sz w:val="23"/>
          <w:szCs w:val="23"/>
        </w:rPr>
      </w:pPr>
    </w:p>
    <w:p w14:paraId="25376399" w14:textId="5F511DE3" w:rsidR="00431BF0" w:rsidRPr="00AD28EA" w:rsidRDefault="001621D2" w:rsidP="00547EE9">
      <w:pPr>
        <w:tabs>
          <w:tab w:val="left" w:pos="-1440"/>
          <w:tab w:val="left" w:pos="-720"/>
          <w:tab w:val="left" w:pos="0"/>
        </w:tabs>
        <w:suppressAutoHyphens/>
        <w:spacing w:line="240" w:lineRule="atLeast"/>
        <w:ind w:left="720" w:hanging="720"/>
        <w:rPr>
          <w:rFonts w:asciiTheme="minorHAnsi" w:hAnsiTheme="minorHAnsi" w:cstheme="minorHAnsi"/>
          <w:b/>
          <w:bCs/>
          <w:sz w:val="23"/>
          <w:szCs w:val="23"/>
        </w:rPr>
      </w:pPr>
      <w:r w:rsidRPr="00AD28EA">
        <w:rPr>
          <w:rFonts w:asciiTheme="minorHAnsi" w:hAnsiTheme="minorHAnsi" w:cstheme="minorHAnsi"/>
          <w:sz w:val="23"/>
          <w:szCs w:val="23"/>
        </w:rPr>
        <w:t>Boughton, D. 1985. A Review of Alternative Strategies for the Production and Marketing of Replacement Groundnut Seed in The Gambia.  Paper prepared for The National Seed Council Task Force on Seed Policy, Ministry of Agriculture, The Gambia.</w:t>
      </w:r>
    </w:p>
    <w:p w14:paraId="6AD03617" w14:textId="77777777" w:rsidR="00987614" w:rsidRPr="00AD28EA" w:rsidRDefault="00987614">
      <w:pPr>
        <w:keepNext/>
        <w:keepLines/>
        <w:tabs>
          <w:tab w:val="left" w:pos="-1440"/>
          <w:tab w:val="left" w:pos="-720"/>
        </w:tabs>
        <w:suppressAutoHyphens/>
        <w:spacing w:line="240" w:lineRule="atLeast"/>
        <w:rPr>
          <w:rFonts w:asciiTheme="minorHAnsi" w:hAnsiTheme="minorHAnsi" w:cstheme="minorHAnsi"/>
          <w:b/>
          <w:bCs/>
          <w:sz w:val="23"/>
          <w:szCs w:val="23"/>
        </w:rPr>
      </w:pPr>
    </w:p>
    <w:p w14:paraId="3BF66299" w14:textId="77777777" w:rsidR="00987614" w:rsidRPr="00AD28EA" w:rsidRDefault="00987614">
      <w:pPr>
        <w:keepNext/>
        <w:keepLines/>
        <w:tabs>
          <w:tab w:val="left" w:pos="-1440"/>
          <w:tab w:val="left" w:pos="-720"/>
        </w:tabs>
        <w:suppressAutoHyphens/>
        <w:spacing w:line="240" w:lineRule="atLeast"/>
        <w:rPr>
          <w:rFonts w:asciiTheme="minorHAnsi" w:hAnsiTheme="minorHAnsi" w:cstheme="minorHAnsi"/>
          <w:b/>
          <w:bCs/>
          <w:sz w:val="23"/>
          <w:szCs w:val="23"/>
        </w:rPr>
      </w:pPr>
    </w:p>
    <w:p w14:paraId="3E7F5AD3" w14:textId="50B7F31C" w:rsidR="001621D2" w:rsidRPr="00AD28EA" w:rsidRDefault="00140471">
      <w:pPr>
        <w:keepNext/>
        <w:keepLines/>
        <w:tabs>
          <w:tab w:val="left" w:pos="-1440"/>
          <w:tab w:val="left" w:pos="-720"/>
        </w:tabs>
        <w:suppressAutoHyphens/>
        <w:spacing w:line="240" w:lineRule="atLeast"/>
        <w:rPr>
          <w:rFonts w:asciiTheme="minorHAnsi" w:hAnsiTheme="minorHAnsi" w:cstheme="minorHAnsi"/>
          <w:sz w:val="23"/>
          <w:szCs w:val="23"/>
        </w:rPr>
      </w:pPr>
      <w:r w:rsidRPr="00AD28EA">
        <w:rPr>
          <w:rFonts w:asciiTheme="minorHAnsi" w:hAnsiTheme="minorHAnsi" w:cstheme="minorHAnsi"/>
          <w:b/>
          <w:bCs/>
          <w:sz w:val="23"/>
          <w:szCs w:val="23"/>
        </w:rPr>
        <w:t>8</w:t>
      </w:r>
      <w:r w:rsidR="00317EC9" w:rsidRPr="00AD28EA">
        <w:rPr>
          <w:rFonts w:asciiTheme="minorHAnsi" w:hAnsiTheme="minorHAnsi" w:cstheme="minorHAnsi"/>
          <w:b/>
          <w:bCs/>
          <w:sz w:val="23"/>
          <w:szCs w:val="23"/>
        </w:rPr>
        <w:t>.</w:t>
      </w:r>
      <w:r w:rsidR="00317EC9" w:rsidRPr="00AD28EA">
        <w:rPr>
          <w:rFonts w:asciiTheme="minorHAnsi" w:hAnsiTheme="minorHAnsi" w:cstheme="minorHAnsi"/>
          <w:b/>
          <w:bCs/>
          <w:sz w:val="23"/>
          <w:szCs w:val="23"/>
        </w:rPr>
        <w:tab/>
      </w:r>
      <w:r w:rsidR="001621D2" w:rsidRPr="00AD28EA">
        <w:rPr>
          <w:rFonts w:asciiTheme="minorHAnsi" w:hAnsiTheme="minorHAnsi" w:cstheme="minorHAnsi"/>
          <w:b/>
          <w:bCs/>
          <w:sz w:val="23"/>
          <w:szCs w:val="23"/>
        </w:rPr>
        <w:t>Miscellaneous publications</w:t>
      </w:r>
    </w:p>
    <w:p w14:paraId="36CC1882"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3C53482A" w14:textId="4638D63E" w:rsidR="001A5865" w:rsidRPr="00AD28EA" w:rsidRDefault="001A5865" w:rsidP="009F1CC9">
      <w:pPr>
        <w:tabs>
          <w:tab w:val="left" w:pos="-1440"/>
          <w:tab w:val="left" w:pos="-72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Anticipate, Mitigate, Monitor: A Rapid Research Response for COVID-19 Policy Guidance in Myanmar’s Agrifood System (with J. Goeb and M. Maredia). October 2020. </w:t>
      </w:r>
      <w:hyperlink r:id="rId65" w:history="1">
        <w:r w:rsidRPr="00AD28EA">
          <w:rPr>
            <w:rStyle w:val="Hyperlink"/>
            <w:rFonts w:asciiTheme="minorHAnsi" w:hAnsiTheme="minorHAnsi" w:cstheme="minorHAnsi"/>
            <w:sz w:val="23"/>
            <w:szCs w:val="23"/>
          </w:rPr>
          <w:t>https://www.canr.msu.edu/news/anticipate-mitigate-monitor-a-rapid-research-response-forcovid-19-policy-guidance-in-myanmar-s-agrifood-system</w:t>
        </w:r>
      </w:hyperlink>
      <w:r w:rsidRPr="00AD28EA">
        <w:rPr>
          <w:rFonts w:asciiTheme="minorHAnsi" w:hAnsiTheme="minorHAnsi" w:cstheme="minorHAnsi"/>
          <w:sz w:val="23"/>
          <w:szCs w:val="23"/>
        </w:rPr>
        <w:t xml:space="preserve"> </w:t>
      </w:r>
    </w:p>
    <w:p w14:paraId="5B1F9D77" w14:textId="77777777" w:rsidR="001A5865" w:rsidRPr="00AD28EA" w:rsidRDefault="001A5865" w:rsidP="009F1CC9">
      <w:pPr>
        <w:tabs>
          <w:tab w:val="left" w:pos="-1440"/>
          <w:tab w:val="left" w:pos="-720"/>
        </w:tabs>
        <w:suppressAutoHyphens/>
        <w:spacing w:line="240" w:lineRule="atLeast"/>
        <w:ind w:left="720" w:hanging="720"/>
        <w:rPr>
          <w:rFonts w:asciiTheme="minorHAnsi" w:hAnsiTheme="minorHAnsi" w:cstheme="minorHAnsi"/>
          <w:sz w:val="23"/>
          <w:szCs w:val="23"/>
        </w:rPr>
      </w:pPr>
    </w:p>
    <w:p w14:paraId="4ED5147C" w14:textId="62045437" w:rsidR="00CD4B8F" w:rsidRPr="00AD28EA" w:rsidRDefault="00CD4B8F" w:rsidP="009F1CC9">
      <w:pPr>
        <w:tabs>
          <w:tab w:val="left" w:pos="-1440"/>
          <w:tab w:val="left" w:pos="-72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Dorward, Andrew, Chirwa, Ephraim, Boughton, Duncan H., Crawford, Eric W., Jayne, Thom</w:t>
      </w:r>
      <w:r w:rsidR="00281499" w:rsidRPr="00AD28EA">
        <w:rPr>
          <w:rFonts w:asciiTheme="minorHAnsi" w:hAnsiTheme="minorHAnsi" w:cstheme="minorHAnsi"/>
          <w:sz w:val="23"/>
          <w:szCs w:val="23"/>
        </w:rPr>
        <w:t>as</w:t>
      </w:r>
      <w:r w:rsidRPr="00AD28EA">
        <w:rPr>
          <w:rFonts w:asciiTheme="minorHAnsi" w:hAnsiTheme="minorHAnsi" w:cstheme="minorHAnsi"/>
          <w:sz w:val="23"/>
          <w:szCs w:val="23"/>
        </w:rPr>
        <w:t xml:space="preserve">, Slater, Rachel, Kelly, Valerie A., Tsoka, Maxton. 2008.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Towards </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smart</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subsidies in agriculture? Lessons from recent experience in Malawi.</w:t>
      </w:r>
      <w:r w:rsidR="00D15ACD" w:rsidRPr="00AD28EA">
        <w:rPr>
          <w:rFonts w:asciiTheme="minorHAnsi" w:hAnsiTheme="minorHAnsi" w:cstheme="minorHAnsi"/>
          <w:sz w:val="23"/>
          <w:szCs w:val="23"/>
        </w:rPr>
        <w:t>”</w:t>
      </w:r>
      <w:r w:rsidRPr="00AD28EA">
        <w:rPr>
          <w:rFonts w:asciiTheme="minorHAnsi" w:hAnsiTheme="minorHAnsi" w:cstheme="minorHAnsi"/>
          <w:sz w:val="23"/>
          <w:szCs w:val="23"/>
        </w:rPr>
        <w:t xml:space="preserve"> Natural Resource Perspectives 116. London: Overseas Development Institute (ODI), September.</w:t>
      </w:r>
    </w:p>
    <w:p w14:paraId="5F7FAA0B" w14:textId="77777777" w:rsidR="00CD4B8F" w:rsidRPr="00AD28EA" w:rsidRDefault="00CD4B8F" w:rsidP="009F1CC9">
      <w:pPr>
        <w:tabs>
          <w:tab w:val="left" w:pos="-1440"/>
          <w:tab w:val="left" w:pos="-720"/>
        </w:tabs>
        <w:suppressAutoHyphens/>
        <w:spacing w:line="240" w:lineRule="atLeast"/>
        <w:ind w:left="720" w:hanging="720"/>
        <w:rPr>
          <w:rFonts w:asciiTheme="minorHAnsi" w:hAnsiTheme="minorHAnsi" w:cstheme="minorHAnsi"/>
          <w:sz w:val="23"/>
          <w:szCs w:val="23"/>
        </w:rPr>
      </w:pPr>
    </w:p>
    <w:p w14:paraId="3FAB4F66" w14:textId="77777777" w:rsidR="001621D2" w:rsidRPr="00AD28EA" w:rsidRDefault="001621D2">
      <w:pPr>
        <w:tabs>
          <w:tab w:val="left" w:pos="-1440"/>
          <w:tab w:val="left" w:pos="-720"/>
          <w:tab w:val="left" w:pos="0"/>
        </w:tabs>
        <w:suppressAutoHyphens/>
        <w:spacing w:line="240" w:lineRule="atLeast"/>
        <w:ind w:left="720" w:hanging="720"/>
        <w:rPr>
          <w:rFonts w:asciiTheme="minorHAnsi" w:hAnsiTheme="minorHAnsi" w:cstheme="minorHAnsi"/>
          <w:sz w:val="23"/>
          <w:szCs w:val="23"/>
          <w:lang w:val="en-GB"/>
        </w:rPr>
      </w:pPr>
      <w:r w:rsidRPr="00AD28EA">
        <w:rPr>
          <w:rFonts w:asciiTheme="minorHAnsi" w:hAnsiTheme="minorHAnsi" w:cstheme="minorHAnsi"/>
          <w:sz w:val="23"/>
          <w:szCs w:val="23"/>
        </w:rPr>
        <w:t xml:space="preserve">Freeman, H.A., S.N. Nigam, T.G. Kelley, B.R. Ntare, P. Subrahmanyam and D. Boughton. 1999. The World Groundnut Economy: Facts, Trends and Outlook.  </w:t>
      </w:r>
      <w:proofErr w:type="spellStart"/>
      <w:r w:rsidRPr="00AD28EA">
        <w:rPr>
          <w:rFonts w:asciiTheme="minorHAnsi" w:hAnsiTheme="minorHAnsi" w:cstheme="minorHAnsi"/>
          <w:sz w:val="23"/>
          <w:szCs w:val="23"/>
          <w:lang w:val="en-GB"/>
        </w:rPr>
        <w:t>Patancheru</w:t>
      </w:r>
      <w:proofErr w:type="spellEnd"/>
      <w:r w:rsidRPr="00AD28EA">
        <w:rPr>
          <w:rFonts w:asciiTheme="minorHAnsi" w:hAnsiTheme="minorHAnsi" w:cstheme="minorHAnsi"/>
          <w:sz w:val="23"/>
          <w:szCs w:val="23"/>
          <w:lang w:val="en-GB"/>
        </w:rPr>
        <w:t xml:space="preserve"> 502 324, Andhra Pradesh, India: International Crops Research Institute for the Semi-Arid Tropics.</w:t>
      </w:r>
    </w:p>
    <w:p w14:paraId="2A11C902" w14:textId="77777777" w:rsidR="001621D2" w:rsidRPr="00AD28EA" w:rsidRDefault="001621D2">
      <w:pPr>
        <w:tabs>
          <w:tab w:val="left" w:pos="-1440"/>
          <w:tab w:val="left" w:pos="-720"/>
        </w:tabs>
        <w:suppressAutoHyphens/>
        <w:spacing w:line="240" w:lineRule="atLeast"/>
        <w:rPr>
          <w:rFonts w:asciiTheme="minorHAnsi" w:hAnsiTheme="minorHAnsi" w:cstheme="minorHAnsi"/>
          <w:sz w:val="23"/>
          <w:szCs w:val="23"/>
        </w:rPr>
      </w:pPr>
    </w:p>
    <w:p w14:paraId="07591A1C" w14:textId="67B1CC81" w:rsidR="001621D2" w:rsidRPr="00AD28EA" w:rsidRDefault="001621D2">
      <w:pPr>
        <w:rPr>
          <w:rFonts w:asciiTheme="minorHAnsi" w:hAnsiTheme="minorHAnsi" w:cstheme="minorHAnsi"/>
          <w:sz w:val="23"/>
          <w:szCs w:val="23"/>
        </w:rPr>
      </w:pPr>
      <w:r w:rsidRPr="00AD28EA">
        <w:rPr>
          <w:rFonts w:asciiTheme="minorHAnsi" w:hAnsiTheme="minorHAnsi" w:cstheme="minorHAnsi"/>
          <w:sz w:val="23"/>
          <w:szCs w:val="23"/>
        </w:rPr>
        <w:t>Ricks, Donald J.</w:t>
      </w:r>
      <w:r w:rsidR="004E3835" w:rsidRPr="00AD28EA">
        <w:rPr>
          <w:rFonts w:asciiTheme="minorHAnsi" w:hAnsiTheme="minorHAnsi" w:cstheme="minorHAnsi"/>
          <w:sz w:val="23"/>
          <w:szCs w:val="23"/>
        </w:rPr>
        <w:t>,</w:t>
      </w:r>
      <w:r w:rsidRPr="00AD28EA">
        <w:rPr>
          <w:rFonts w:asciiTheme="minorHAnsi" w:hAnsiTheme="minorHAnsi" w:cstheme="minorHAnsi"/>
          <w:sz w:val="23"/>
          <w:szCs w:val="23"/>
        </w:rPr>
        <w:t xml:space="preserve"> and D. Boughton.  1996.  Apple Varieties in Michigan and Washington. Great</w:t>
      </w:r>
    </w:p>
    <w:p w14:paraId="004B697C" w14:textId="10D81740" w:rsidR="001621D2" w:rsidRDefault="001621D2" w:rsidP="002D647D">
      <w:pPr>
        <w:ind w:firstLine="720"/>
        <w:rPr>
          <w:rFonts w:asciiTheme="minorHAnsi" w:hAnsiTheme="minorHAnsi" w:cstheme="minorHAnsi"/>
          <w:sz w:val="23"/>
          <w:szCs w:val="23"/>
        </w:rPr>
      </w:pPr>
      <w:r w:rsidRPr="00AD28EA">
        <w:rPr>
          <w:rFonts w:asciiTheme="minorHAnsi" w:hAnsiTheme="minorHAnsi" w:cstheme="minorHAnsi"/>
          <w:sz w:val="23"/>
          <w:szCs w:val="23"/>
        </w:rPr>
        <w:t>Lakes Fruit Growers News, v. 35, no.5 (May 1996).</w:t>
      </w:r>
    </w:p>
    <w:p w14:paraId="79276CE5" w14:textId="77777777" w:rsidR="00E52A14" w:rsidRPr="00AD28EA" w:rsidRDefault="00E52A14" w:rsidP="00E52A14">
      <w:pPr>
        <w:keepNext/>
        <w:keepLines/>
        <w:tabs>
          <w:tab w:val="left" w:pos="-1440"/>
          <w:tab w:val="left" w:pos="-720"/>
        </w:tabs>
        <w:suppressAutoHyphens/>
        <w:spacing w:line="240" w:lineRule="atLeast"/>
        <w:rPr>
          <w:rFonts w:asciiTheme="minorHAnsi" w:hAnsiTheme="minorHAnsi" w:cstheme="minorHAnsi"/>
          <w:sz w:val="23"/>
          <w:szCs w:val="23"/>
        </w:rPr>
      </w:pPr>
    </w:p>
    <w:p w14:paraId="58B02926" w14:textId="4E5020E4" w:rsidR="00E52A14" w:rsidRPr="00AD28EA" w:rsidRDefault="00E52A14" w:rsidP="00E52A14">
      <w:pPr>
        <w:keepNext/>
        <w:keepLines/>
        <w:tabs>
          <w:tab w:val="left" w:pos="-1440"/>
          <w:tab w:val="left" w:pos="-720"/>
          <w:tab w:val="left" w:pos="0"/>
        </w:tabs>
        <w:suppressAutoHyphens/>
        <w:spacing w:line="240" w:lineRule="atLeast"/>
        <w:ind w:left="720" w:hanging="720"/>
        <w:rPr>
          <w:rFonts w:asciiTheme="minorHAnsi" w:hAnsiTheme="minorHAnsi" w:cstheme="minorHAnsi"/>
          <w:sz w:val="23"/>
          <w:szCs w:val="23"/>
        </w:rPr>
      </w:pPr>
      <w:r w:rsidRPr="00AD28EA">
        <w:rPr>
          <w:rFonts w:asciiTheme="minorHAnsi" w:hAnsiTheme="minorHAnsi" w:cstheme="minorHAnsi"/>
          <w:sz w:val="23"/>
          <w:szCs w:val="23"/>
        </w:rPr>
        <w:t xml:space="preserve">Boughton, D., M. Fall, H. Mahl, O. Serrant, B. de </w:t>
      </w:r>
      <w:proofErr w:type="spellStart"/>
      <w:r w:rsidRPr="00AD28EA">
        <w:rPr>
          <w:rFonts w:asciiTheme="minorHAnsi" w:hAnsiTheme="minorHAnsi" w:cstheme="minorHAnsi"/>
          <w:sz w:val="23"/>
          <w:szCs w:val="23"/>
        </w:rPr>
        <w:t>Tollenaere</w:t>
      </w:r>
      <w:proofErr w:type="spellEnd"/>
      <w:r w:rsidRPr="00AD28EA">
        <w:rPr>
          <w:rFonts w:asciiTheme="minorHAnsi" w:hAnsiTheme="minorHAnsi" w:cstheme="minorHAnsi"/>
          <w:sz w:val="23"/>
          <w:szCs w:val="23"/>
        </w:rPr>
        <w:t xml:space="preserve">, and J. </w:t>
      </w:r>
      <w:proofErr w:type="spellStart"/>
      <w:r w:rsidRPr="00AD28EA">
        <w:rPr>
          <w:rFonts w:asciiTheme="minorHAnsi" w:hAnsiTheme="minorHAnsi" w:cstheme="minorHAnsi"/>
          <w:sz w:val="23"/>
          <w:szCs w:val="23"/>
        </w:rPr>
        <w:t>Vuurmans</w:t>
      </w:r>
      <w:proofErr w:type="spellEnd"/>
      <w:r w:rsidRPr="00AD28EA">
        <w:rPr>
          <w:rFonts w:asciiTheme="minorHAnsi" w:hAnsiTheme="minorHAnsi" w:cstheme="minorHAnsi"/>
          <w:sz w:val="23"/>
          <w:szCs w:val="23"/>
        </w:rPr>
        <w:t>. 1982. The Farming System in the Serer Area of Senegal. ICRA, Wageningen, The Netherlands.</w:t>
      </w:r>
    </w:p>
    <w:p w14:paraId="6983047E" w14:textId="77777777" w:rsidR="00223146" w:rsidRDefault="00223146" w:rsidP="00E52A14">
      <w:pPr>
        <w:pStyle w:val="Catch-AllItem"/>
        <w:ind w:left="0" w:firstLine="0"/>
        <w:rPr>
          <w:rFonts w:asciiTheme="minorHAnsi" w:hAnsiTheme="minorHAnsi" w:cstheme="minorHAnsi"/>
          <w:sz w:val="23"/>
          <w:szCs w:val="23"/>
        </w:rPr>
      </w:pPr>
    </w:p>
    <w:p w14:paraId="3D4D1D05" w14:textId="77777777" w:rsidR="00223146" w:rsidRPr="00AD28EA" w:rsidRDefault="00223146" w:rsidP="00305EE8">
      <w:pPr>
        <w:pStyle w:val="Catch-AllItem"/>
        <w:ind w:left="720"/>
        <w:rPr>
          <w:rFonts w:asciiTheme="minorHAnsi" w:hAnsiTheme="minorHAnsi" w:cstheme="minorHAnsi"/>
          <w:sz w:val="23"/>
          <w:szCs w:val="23"/>
        </w:rPr>
      </w:pPr>
    </w:p>
    <w:p w14:paraId="318AC836" w14:textId="77777777" w:rsidR="00FA0EB6" w:rsidRPr="00AD28EA" w:rsidRDefault="00FA0EB6" w:rsidP="00FA0EB6">
      <w:pPr>
        <w:jc w:val="both"/>
        <w:rPr>
          <w:rFonts w:asciiTheme="minorHAnsi" w:hAnsiTheme="minorHAnsi" w:cstheme="minorHAnsi"/>
          <w:b/>
          <w:bCs/>
          <w:i/>
          <w:sz w:val="23"/>
          <w:szCs w:val="23"/>
        </w:rPr>
      </w:pPr>
      <w:r w:rsidRPr="00AD28EA">
        <w:rPr>
          <w:rFonts w:asciiTheme="minorHAnsi" w:hAnsiTheme="minorHAnsi" w:cstheme="minorHAnsi"/>
          <w:b/>
          <w:i/>
          <w:sz w:val="23"/>
          <w:szCs w:val="23"/>
        </w:rPr>
        <w:t>Graduate Student Advising</w:t>
      </w:r>
    </w:p>
    <w:p w14:paraId="342FA06D" w14:textId="73090EE0" w:rsidR="00FA0EB6" w:rsidRPr="00AD28EA" w:rsidRDefault="00FA0EB6" w:rsidP="00FA0EB6">
      <w:pPr>
        <w:rPr>
          <w:rFonts w:asciiTheme="minorHAnsi" w:hAnsiTheme="minorHAnsi" w:cstheme="minorHAnsi"/>
          <w:sz w:val="23"/>
          <w:szCs w:val="23"/>
        </w:rPr>
      </w:pPr>
    </w:p>
    <w:p w14:paraId="3D8C9C57" w14:textId="5A2E71B6" w:rsidR="00504B1A" w:rsidRPr="00AD28EA" w:rsidRDefault="00504B1A"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 xml:space="preserve">Kyu </w:t>
      </w:r>
      <w:proofErr w:type="spellStart"/>
      <w:r w:rsidRPr="00AD28EA">
        <w:rPr>
          <w:rFonts w:asciiTheme="minorHAnsi" w:hAnsiTheme="minorHAnsi" w:cstheme="minorHAnsi"/>
          <w:sz w:val="23"/>
          <w:szCs w:val="23"/>
        </w:rPr>
        <w:t>Kyu</w:t>
      </w:r>
      <w:proofErr w:type="spellEnd"/>
      <w:r w:rsidRPr="00AD28EA">
        <w:rPr>
          <w:rFonts w:asciiTheme="minorHAnsi" w:hAnsiTheme="minorHAnsi" w:cstheme="minorHAnsi"/>
          <w:sz w:val="23"/>
          <w:szCs w:val="23"/>
        </w:rPr>
        <w:t xml:space="preserve"> Thin (M.S. Student), Thesis committee member.</w:t>
      </w:r>
      <w:r w:rsidR="00E52226" w:rsidRPr="00AD28EA">
        <w:rPr>
          <w:rFonts w:asciiTheme="minorHAnsi" w:hAnsiTheme="minorHAnsi" w:cstheme="minorHAnsi"/>
          <w:sz w:val="23"/>
          <w:szCs w:val="23"/>
        </w:rPr>
        <w:t xml:space="preserve"> </w:t>
      </w:r>
      <w:r w:rsidR="001B51E3" w:rsidRPr="00AD28EA">
        <w:rPr>
          <w:rFonts w:asciiTheme="minorHAnsi" w:hAnsiTheme="minorHAnsi" w:cstheme="minorHAnsi"/>
          <w:sz w:val="23"/>
          <w:szCs w:val="23"/>
        </w:rPr>
        <w:t>Completed</w:t>
      </w:r>
      <w:r w:rsidR="00E52226" w:rsidRPr="00AD28EA">
        <w:rPr>
          <w:rFonts w:asciiTheme="minorHAnsi" w:hAnsiTheme="minorHAnsi" w:cstheme="minorHAnsi"/>
          <w:sz w:val="23"/>
          <w:szCs w:val="23"/>
        </w:rPr>
        <w:t>.</w:t>
      </w:r>
    </w:p>
    <w:p w14:paraId="283ACE4C" w14:textId="77777777" w:rsidR="00504B1A" w:rsidRPr="00AD28EA" w:rsidRDefault="00504B1A" w:rsidP="00987614">
      <w:pPr>
        <w:spacing w:line="216" w:lineRule="auto"/>
        <w:rPr>
          <w:rFonts w:asciiTheme="minorHAnsi" w:hAnsiTheme="minorHAnsi" w:cstheme="minorHAnsi"/>
          <w:sz w:val="23"/>
          <w:szCs w:val="23"/>
        </w:rPr>
      </w:pPr>
    </w:p>
    <w:p w14:paraId="222A4327" w14:textId="23236DCE" w:rsidR="0052445E" w:rsidRPr="00AD28EA" w:rsidRDefault="0052445E"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 xml:space="preserve">Myat Thida Win </w:t>
      </w:r>
      <w:r w:rsidR="00E344CA" w:rsidRPr="00AD28EA">
        <w:rPr>
          <w:rFonts w:asciiTheme="minorHAnsi" w:hAnsiTheme="minorHAnsi" w:cstheme="minorHAnsi"/>
          <w:sz w:val="23"/>
          <w:szCs w:val="23"/>
        </w:rPr>
        <w:t>(M.S. Student)</w:t>
      </w:r>
      <w:r w:rsidRPr="00AD28EA">
        <w:rPr>
          <w:rFonts w:asciiTheme="minorHAnsi" w:hAnsiTheme="minorHAnsi" w:cstheme="minorHAnsi"/>
          <w:sz w:val="23"/>
          <w:szCs w:val="23"/>
        </w:rPr>
        <w:t xml:space="preserve"> Guidance committee member.  </w:t>
      </w:r>
      <w:r w:rsidR="00E344CA" w:rsidRPr="00AD28EA">
        <w:rPr>
          <w:rFonts w:asciiTheme="minorHAnsi" w:hAnsiTheme="minorHAnsi" w:cstheme="minorHAnsi"/>
          <w:sz w:val="23"/>
          <w:szCs w:val="23"/>
        </w:rPr>
        <w:t>Completed</w:t>
      </w:r>
      <w:r w:rsidRPr="00AD28EA">
        <w:rPr>
          <w:rFonts w:asciiTheme="minorHAnsi" w:hAnsiTheme="minorHAnsi" w:cstheme="minorHAnsi"/>
          <w:sz w:val="23"/>
          <w:szCs w:val="23"/>
        </w:rPr>
        <w:t>.</w:t>
      </w:r>
    </w:p>
    <w:p w14:paraId="4A5EE292" w14:textId="77777777" w:rsidR="00316943" w:rsidRPr="00AD28EA" w:rsidRDefault="00316943" w:rsidP="00987614">
      <w:pPr>
        <w:spacing w:line="216" w:lineRule="auto"/>
        <w:rPr>
          <w:rFonts w:asciiTheme="minorHAnsi" w:hAnsiTheme="minorHAnsi" w:cstheme="minorHAnsi"/>
          <w:sz w:val="23"/>
          <w:szCs w:val="23"/>
        </w:rPr>
      </w:pPr>
    </w:p>
    <w:p w14:paraId="3526C5BE" w14:textId="0CF2F96C" w:rsidR="00316943" w:rsidRPr="00AD28EA" w:rsidRDefault="00316943"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Kyan Htoo (PhD Student, Massey University)</w:t>
      </w:r>
      <w:r w:rsidR="008F34E7" w:rsidRPr="00AD28EA">
        <w:rPr>
          <w:rFonts w:asciiTheme="minorHAnsi" w:hAnsiTheme="minorHAnsi" w:cstheme="minorHAnsi"/>
          <w:sz w:val="23"/>
          <w:szCs w:val="23"/>
        </w:rPr>
        <w:t>,</w:t>
      </w:r>
      <w:r w:rsidRPr="00AD28EA">
        <w:rPr>
          <w:rFonts w:asciiTheme="minorHAnsi" w:hAnsiTheme="minorHAnsi" w:cstheme="minorHAnsi"/>
          <w:sz w:val="23"/>
          <w:szCs w:val="23"/>
        </w:rPr>
        <w:t xml:space="preserve"> Guidance committee member. </w:t>
      </w:r>
      <w:r w:rsidR="001B51E3" w:rsidRPr="00AD28EA">
        <w:rPr>
          <w:rFonts w:asciiTheme="minorHAnsi" w:hAnsiTheme="minorHAnsi" w:cstheme="minorHAnsi"/>
          <w:sz w:val="23"/>
          <w:szCs w:val="23"/>
        </w:rPr>
        <w:t>Completed</w:t>
      </w:r>
      <w:r w:rsidRPr="00AD28EA">
        <w:rPr>
          <w:rFonts w:asciiTheme="minorHAnsi" w:hAnsiTheme="minorHAnsi" w:cstheme="minorHAnsi"/>
          <w:sz w:val="23"/>
          <w:szCs w:val="23"/>
        </w:rPr>
        <w:t>.</w:t>
      </w:r>
    </w:p>
    <w:p w14:paraId="234D04F1" w14:textId="77777777" w:rsidR="00C15FDD" w:rsidRPr="00AD28EA" w:rsidRDefault="00C15FDD" w:rsidP="00987614">
      <w:pPr>
        <w:spacing w:line="216" w:lineRule="auto"/>
        <w:rPr>
          <w:rFonts w:asciiTheme="minorHAnsi" w:hAnsiTheme="minorHAnsi" w:cstheme="minorHAnsi"/>
          <w:sz w:val="23"/>
          <w:szCs w:val="23"/>
        </w:rPr>
      </w:pPr>
    </w:p>
    <w:p w14:paraId="27C5E260" w14:textId="6D8A4DA5" w:rsidR="009B15EE" w:rsidRPr="00AD28EA" w:rsidRDefault="009B15EE"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Myat Thida Win (M.S. Student), Guidance committee member.  Completed.</w:t>
      </w:r>
    </w:p>
    <w:p w14:paraId="2B7CE789" w14:textId="77777777" w:rsidR="0052445E" w:rsidRPr="00AD28EA" w:rsidRDefault="0052445E" w:rsidP="00987614">
      <w:pPr>
        <w:spacing w:line="216" w:lineRule="auto"/>
        <w:rPr>
          <w:rFonts w:asciiTheme="minorHAnsi" w:hAnsiTheme="minorHAnsi" w:cstheme="minorHAnsi"/>
          <w:sz w:val="23"/>
          <w:szCs w:val="23"/>
        </w:rPr>
      </w:pPr>
    </w:p>
    <w:p w14:paraId="71CB409E" w14:textId="77777777" w:rsidR="00EB01A5" w:rsidRPr="00AD28EA" w:rsidRDefault="00EB01A5"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Rui Benfica (PhD Student), Guidance committee member. Completed.</w:t>
      </w:r>
    </w:p>
    <w:p w14:paraId="1D7AE30A" w14:textId="77777777" w:rsidR="00EB01A5" w:rsidRPr="00AD28EA" w:rsidRDefault="00EB01A5" w:rsidP="00987614">
      <w:pPr>
        <w:spacing w:line="216" w:lineRule="auto"/>
        <w:ind w:left="1440" w:hanging="360"/>
        <w:rPr>
          <w:rFonts w:asciiTheme="minorHAnsi" w:hAnsiTheme="minorHAnsi" w:cstheme="minorHAnsi"/>
          <w:sz w:val="23"/>
          <w:szCs w:val="23"/>
        </w:rPr>
      </w:pPr>
    </w:p>
    <w:p w14:paraId="0E64B101" w14:textId="77777777" w:rsidR="007167AF" w:rsidRPr="00AD28EA" w:rsidRDefault="007167AF"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Jeffrey Bloem (M.S. Student), Guid</w:t>
      </w:r>
      <w:r w:rsidR="00FE475D" w:rsidRPr="00AD28EA">
        <w:rPr>
          <w:rFonts w:asciiTheme="minorHAnsi" w:hAnsiTheme="minorHAnsi" w:cstheme="minorHAnsi"/>
          <w:sz w:val="23"/>
          <w:szCs w:val="23"/>
        </w:rPr>
        <w:t>ance committee chair. Completed</w:t>
      </w:r>
      <w:r w:rsidRPr="00AD28EA">
        <w:rPr>
          <w:rFonts w:asciiTheme="minorHAnsi" w:hAnsiTheme="minorHAnsi" w:cstheme="minorHAnsi"/>
          <w:sz w:val="23"/>
          <w:szCs w:val="23"/>
        </w:rPr>
        <w:t>.</w:t>
      </w:r>
    </w:p>
    <w:p w14:paraId="47E739F2" w14:textId="77777777" w:rsidR="007167AF" w:rsidRPr="00AD28EA" w:rsidRDefault="007167AF" w:rsidP="00987614">
      <w:pPr>
        <w:spacing w:line="216" w:lineRule="auto"/>
        <w:ind w:left="1440" w:hanging="360"/>
        <w:rPr>
          <w:rFonts w:asciiTheme="minorHAnsi" w:hAnsiTheme="minorHAnsi" w:cstheme="minorHAnsi"/>
          <w:sz w:val="23"/>
          <w:szCs w:val="23"/>
        </w:rPr>
      </w:pPr>
    </w:p>
    <w:p w14:paraId="0CA6D6CD" w14:textId="77777777" w:rsidR="00FA0EB6" w:rsidRPr="00AD28EA" w:rsidRDefault="00FA0EB6"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Jennifer Cairns (M.S. Student), Guidance committee member. Completed.</w:t>
      </w:r>
    </w:p>
    <w:p w14:paraId="778B40CC" w14:textId="77777777" w:rsidR="00FA0EB6" w:rsidRPr="00AD28EA" w:rsidRDefault="00FA0EB6" w:rsidP="00987614">
      <w:pPr>
        <w:spacing w:line="216" w:lineRule="auto"/>
        <w:rPr>
          <w:rFonts w:asciiTheme="minorHAnsi" w:hAnsiTheme="minorHAnsi" w:cstheme="minorHAnsi"/>
          <w:sz w:val="23"/>
          <w:szCs w:val="23"/>
        </w:rPr>
      </w:pPr>
    </w:p>
    <w:p w14:paraId="3441D981" w14:textId="77777777" w:rsidR="00FA0EB6" w:rsidRPr="00AD28EA" w:rsidRDefault="00FA0EB6"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Benedito Cunguara (M.S. Student), Thesis/Plan B research supervisor. Completed.</w:t>
      </w:r>
    </w:p>
    <w:p w14:paraId="5D420C64" w14:textId="77777777" w:rsidR="00FA0EB6" w:rsidRPr="00AD28EA" w:rsidRDefault="00FA0EB6" w:rsidP="00987614">
      <w:pPr>
        <w:spacing w:line="216" w:lineRule="auto"/>
        <w:rPr>
          <w:rFonts w:asciiTheme="minorHAnsi" w:hAnsiTheme="minorHAnsi" w:cstheme="minorHAnsi"/>
          <w:sz w:val="23"/>
          <w:szCs w:val="23"/>
        </w:rPr>
      </w:pPr>
    </w:p>
    <w:p w14:paraId="49E2530F" w14:textId="77777777" w:rsidR="00FA0EB6" w:rsidRPr="00AD28EA" w:rsidRDefault="00FA0EB6"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 xml:space="preserve">Amadou Diallo (M.S. Student), Thesis/Plan B </w:t>
      </w:r>
      <w:r w:rsidR="0071751B" w:rsidRPr="00AD28EA">
        <w:rPr>
          <w:rFonts w:asciiTheme="minorHAnsi" w:hAnsiTheme="minorHAnsi" w:cstheme="minorHAnsi"/>
          <w:sz w:val="23"/>
          <w:szCs w:val="23"/>
        </w:rPr>
        <w:t>committee member</w:t>
      </w:r>
      <w:r w:rsidRPr="00AD28EA">
        <w:rPr>
          <w:rFonts w:asciiTheme="minorHAnsi" w:hAnsiTheme="minorHAnsi" w:cstheme="minorHAnsi"/>
          <w:sz w:val="23"/>
          <w:szCs w:val="23"/>
        </w:rPr>
        <w:t>. Completed.</w:t>
      </w:r>
    </w:p>
    <w:p w14:paraId="0A995486" w14:textId="77777777" w:rsidR="00FA0EB6" w:rsidRPr="00AD28EA" w:rsidRDefault="00FA0EB6" w:rsidP="00987614">
      <w:pPr>
        <w:spacing w:line="216" w:lineRule="auto"/>
        <w:rPr>
          <w:rFonts w:asciiTheme="minorHAnsi" w:hAnsiTheme="minorHAnsi" w:cstheme="minorHAnsi"/>
          <w:sz w:val="23"/>
          <w:szCs w:val="23"/>
        </w:rPr>
      </w:pPr>
    </w:p>
    <w:p w14:paraId="374C45A3" w14:textId="77777777" w:rsidR="00FA0EB6" w:rsidRPr="00AD28EA" w:rsidRDefault="00FA0EB6"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 xml:space="preserve">Alda </w:t>
      </w:r>
      <w:proofErr w:type="spellStart"/>
      <w:r w:rsidRPr="00AD28EA">
        <w:rPr>
          <w:rFonts w:asciiTheme="minorHAnsi" w:hAnsiTheme="minorHAnsi" w:cstheme="minorHAnsi"/>
          <w:sz w:val="23"/>
          <w:szCs w:val="23"/>
        </w:rPr>
        <w:t>Tomo</w:t>
      </w:r>
      <w:proofErr w:type="spellEnd"/>
      <w:r w:rsidRPr="00AD28EA">
        <w:rPr>
          <w:rFonts w:asciiTheme="minorHAnsi" w:hAnsiTheme="minorHAnsi" w:cstheme="minorHAnsi"/>
          <w:sz w:val="23"/>
          <w:szCs w:val="23"/>
        </w:rPr>
        <w:t xml:space="preserve"> (M.S. Student), </w:t>
      </w:r>
      <w:r w:rsidR="0071751B" w:rsidRPr="00AD28EA">
        <w:rPr>
          <w:rFonts w:asciiTheme="minorHAnsi" w:hAnsiTheme="minorHAnsi" w:cstheme="minorHAnsi"/>
          <w:sz w:val="23"/>
          <w:szCs w:val="23"/>
        </w:rPr>
        <w:t>Thesis/Plan B</w:t>
      </w:r>
      <w:r w:rsidRPr="00AD28EA">
        <w:rPr>
          <w:rFonts w:asciiTheme="minorHAnsi" w:hAnsiTheme="minorHAnsi" w:cstheme="minorHAnsi"/>
          <w:sz w:val="23"/>
          <w:szCs w:val="23"/>
        </w:rPr>
        <w:t xml:space="preserve"> committee member. Completed.</w:t>
      </w:r>
    </w:p>
    <w:p w14:paraId="04185775" w14:textId="77777777" w:rsidR="00FA0EB6" w:rsidRPr="00AD28EA" w:rsidRDefault="00FA0EB6" w:rsidP="00987614">
      <w:pPr>
        <w:spacing w:line="216" w:lineRule="auto"/>
        <w:rPr>
          <w:rFonts w:asciiTheme="minorHAnsi" w:hAnsiTheme="minorHAnsi" w:cstheme="minorHAnsi"/>
          <w:sz w:val="23"/>
          <w:szCs w:val="23"/>
        </w:rPr>
      </w:pPr>
    </w:p>
    <w:p w14:paraId="34DFE3CB" w14:textId="77777777" w:rsidR="00FA0EB6" w:rsidRPr="00AD28EA" w:rsidRDefault="00FA0EB6"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Ayala Wineman (M.S. Student), Guidan</w:t>
      </w:r>
      <w:r w:rsidR="003A4DEE" w:rsidRPr="00AD28EA">
        <w:rPr>
          <w:rFonts w:asciiTheme="minorHAnsi" w:hAnsiTheme="minorHAnsi" w:cstheme="minorHAnsi"/>
          <w:sz w:val="23"/>
          <w:szCs w:val="23"/>
        </w:rPr>
        <w:t>ce committee member.  Completed</w:t>
      </w:r>
      <w:r w:rsidRPr="00AD28EA">
        <w:rPr>
          <w:rFonts w:asciiTheme="minorHAnsi" w:hAnsiTheme="minorHAnsi" w:cstheme="minorHAnsi"/>
          <w:sz w:val="23"/>
          <w:szCs w:val="23"/>
        </w:rPr>
        <w:t>.</w:t>
      </w:r>
    </w:p>
    <w:p w14:paraId="0C32B6BF" w14:textId="77777777" w:rsidR="00FA0EB6" w:rsidRPr="00AD28EA" w:rsidRDefault="00FA0EB6" w:rsidP="00987614">
      <w:pPr>
        <w:spacing w:line="216" w:lineRule="auto"/>
        <w:rPr>
          <w:rFonts w:asciiTheme="minorHAnsi" w:hAnsiTheme="minorHAnsi" w:cstheme="minorHAnsi"/>
          <w:sz w:val="23"/>
          <w:szCs w:val="23"/>
        </w:rPr>
      </w:pPr>
    </w:p>
    <w:p w14:paraId="10996241" w14:textId="77777777" w:rsidR="00FA0EB6" w:rsidRPr="00AD28EA" w:rsidRDefault="00FA0EB6"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Aissatou Ouedraogo (Ph.D. Student)</w:t>
      </w:r>
      <w:r w:rsidR="00EB01A5" w:rsidRPr="00AD28EA">
        <w:rPr>
          <w:rFonts w:asciiTheme="minorHAnsi" w:hAnsiTheme="minorHAnsi" w:cstheme="minorHAnsi"/>
          <w:sz w:val="23"/>
          <w:szCs w:val="23"/>
        </w:rPr>
        <w:t xml:space="preserve"> G</w:t>
      </w:r>
      <w:r w:rsidRPr="00AD28EA">
        <w:rPr>
          <w:rFonts w:asciiTheme="minorHAnsi" w:hAnsiTheme="minorHAnsi" w:cstheme="minorHAnsi"/>
          <w:sz w:val="23"/>
          <w:szCs w:val="23"/>
        </w:rPr>
        <w:t>uidance committee</w:t>
      </w:r>
      <w:r w:rsidR="00EB01A5" w:rsidRPr="00AD28EA">
        <w:rPr>
          <w:rFonts w:asciiTheme="minorHAnsi" w:hAnsiTheme="minorHAnsi" w:cstheme="minorHAnsi"/>
          <w:sz w:val="23"/>
          <w:szCs w:val="23"/>
        </w:rPr>
        <w:t xml:space="preserve"> member</w:t>
      </w:r>
      <w:r w:rsidR="0071751B" w:rsidRPr="00AD28EA">
        <w:rPr>
          <w:rFonts w:asciiTheme="minorHAnsi" w:hAnsiTheme="minorHAnsi" w:cstheme="minorHAnsi"/>
          <w:sz w:val="23"/>
          <w:szCs w:val="23"/>
        </w:rPr>
        <w:t xml:space="preserve"> </w:t>
      </w:r>
      <w:proofErr w:type="gramStart"/>
      <w:r w:rsidR="0071751B" w:rsidRPr="00AD28EA">
        <w:rPr>
          <w:rFonts w:asciiTheme="minorHAnsi" w:hAnsiTheme="minorHAnsi" w:cstheme="minorHAnsi"/>
          <w:sz w:val="23"/>
          <w:szCs w:val="23"/>
        </w:rPr>
        <w:t>thru</w:t>
      </w:r>
      <w:proofErr w:type="gramEnd"/>
      <w:r w:rsidR="0071751B" w:rsidRPr="00AD28EA">
        <w:rPr>
          <w:rFonts w:asciiTheme="minorHAnsi" w:hAnsiTheme="minorHAnsi" w:cstheme="minorHAnsi"/>
          <w:sz w:val="23"/>
          <w:szCs w:val="23"/>
        </w:rPr>
        <w:t xml:space="preserve"> Dec 2013</w:t>
      </w:r>
      <w:r w:rsidR="00EB01A5" w:rsidRPr="00AD28EA">
        <w:rPr>
          <w:rFonts w:asciiTheme="minorHAnsi" w:hAnsiTheme="minorHAnsi" w:cstheme="minorHAnsi"/>
          <w:sz w:val="23"/>
          <w:szCs w:val="23"/>
        </w:rPr>
        <w:t>.</w:t>
      </w:r>
      <w:r w:rsidR="00712978" w:rsidRPr="00AD28EA">
        <w:rPr>
          <w:rFonts w:asciiTheme="minorHAnsi" w:hAnsiTheme="minorHAnsi" w:cstheme="minorHAnsi"/>
          <w:sz w:val="23"/>
          <w:szCs w:val="23"/>
        </w:rPr>
        <w:t xml:space="preserve"> Completed.</w:t>
      </w:r>
    </w:p>
    <w:p w14:paraId="675B192C" w14:textId="77777777" w:rsidR="00FA0EB6" w:rsidRPr="00AD28EA" w:rsidRDefault="00FA0EB6" w:rsidP="00987614">
      <w:pPr>
        <w:spacing w:line="216" w:lineRule="auto"/>
        <w:rPr>
          <w:rFonts w:asciiTheme="minorHAnsi" w:hAnsiTheme="minorHAnsi" w:cstheme="minorHAnsi"/>
          <w:sz w:val="23"/>
          <w:szCs w:val="23"/>
        </w:rPr>
      </w:pPr>
    </w:p>
    <w:p w14:paraId="1F9E512C" w14:textId="1AD144EB" w:rsidR="000F47CA" w:rsidRPr="00AD28EA" w:rsidRDefault="00FA0EB6" w:rsidP="00987614">
      <w:pPr>
        <w:spacing w:line="216" w:lineRule="auto"/>
        <w:rPr>
          <w:rFonts w:asciiTheme="minorHAnsi" w:hAnsiTheme="minorHAnsi" w:cstheme="minorHAnsi"/>
          <w:sz w:val="23"/>
          <w:szCs w:val="23"/>
        </w:rPr>
      </w:pPr>
      <w:r w:rsidRPr="00AD28EA">
        <w:rPr>
          <w:rFonts w:asciiTheme="minorHAnsi" w:hAnsiTheme="minorHAnsi" w:cstheme="minorHAnsi"/>
          <w:sz w:val="23"/>
          <w:szCs w:val="23"/>
        </w:rPr>
        <w:t xml:space="preserve">Helder Zavale (Ph.D. Student), Guidance committee member. </w:t>
      </w:r>
      <w:r w:rsidR="00EB01A5" w:rsidRPr="00AD28EA">
        <w:rPr>
          <w:rFonts w:asciiTheme="minorHAnsi" w:hAnsiTheme="minorHAnsi" w:cstheme="minorHAnsi"/>
          <w:sz w:val="23"/>
          <w:szCs w:val="23"/>
        </w:rPr>
        <w:t xml:space="preserve"> Co</w:t>
      </w:r>
      <w:r w:rsidR="0071751B" w:rsidRPr="00AD28EA">
        <w:rPr>
          <w:rFonts w:asciiTheme="minorHAnsi" w:hAnsiTheme="minorHAnsi" w:cstheme="minorHAnsi"/>
          <w:sz w:val="23"/>
          <w:szCs w:val="23"/>
        </w:rPr>
        <w:t>mpleted</w:t>
      </w:r>
      <w:r w:rsidRPr="00AD28EA">
        <w:rPr>
          <w:rFonts w:asciiTheme="minorHAnsi" w:hAnsiTheme="minorHAnsi" w:cstheme="minorHAnsi"/>
          <w:sz w:val="23"/>
          <w:szCs w:val="23"/>
        </w:rPr>
        <w:t>.</w:t>
      </w:r>
    </w:p>
    <w:sectPr w:rsidR="000F47CA" w:rsidRPr="00AD28EA">
      <w:footerReference w:type="even" r:id="rId66"/>
      <w:footerReference w:type="default" r:id="rId67"/>
      <w:endnotePr>
        <w:numFmt w:val="decimal"/>
      </w:endnotePr>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A532" w14:textId="77777777" w:rsidR="00990D71" w:rsidRDefault="00990D71">
      <w:r>
        <w:separator/>
      </w:r>
    </w:p>
  </w:endnote>
  <w:endnote w:type="continuationSeparator" w:id="0">
    <w:p w14:paraId="3347CCD0" w14:textId="77777777" w:rsidR="00990D71" w:rsidRDefault="0099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783A" w14:textId="77777777" w:rsidR="004E5E50" w:rsidRDefault="004E5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B23664" w14:textId="77777777" w:rsidR="004E5E50" w:rsidRDefault="004E5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6643" w14:textId="77777777" w:rsidR="004E5E50" w:rsidRDefault="004E5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19C">
      <w:rPr>
        <w:rStyle w:val="PageNumber"/>
        <w:noProof/>
      </w:rPr>
      <w:t>18</w:t>
    </w:r>
    <w:r>
      <w:rPr>
        <w:rStyle w:val="PageNumber"/>
      </w:rPr>
      <w:fldChar w:fldCharType="end"/>
    </w:r>
  </w:p>
  <w:p w14:paraId="59C0D0C2" w14:textId="77777777" w:rsidR="004E5E50" w:rsidRDefault="004E5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AD54" w14:textId="77777777" w:rsidR="00990D71" w:rsidRDefault="00990D71">
      <w:r>
        <w:separator/>
      </w:r>
    </w:p>
  </w:footnote>
  <w:footnote w:type="continuationSeparator" w:id="0">
    <w:p w14:paraId="03CF5301" w14:textId="77777777" w:rsidR="00990D71" w:rsidRDefault="00990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13A"/>
    <w:multiLevelType w:val="hybridMultilevel"/>
    <w:tmpl w:val="0536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445D"/>
    <w:multiLevelType w:val="hybridMultilevel"/>
    <w:tmpl w:val="BA82BE72"/>
    <w:lvl w:ilvl="0" w:tplc="402E752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2427A"/>
    <w:multiLevelType w:val="hybridMultilevel"/>
    <w:tmpl w:val="A93CF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A7A2E"/>
    <w:multiLevelType w:val="hybridMultilevel"/>
    <w:tmpl w:val="89888C68"/>
    <w:lvl w:ilvl="0" w:tplc="7AC0BF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B20E35"/>
    <w:multiLevelType w:val="hybridMultilevel"/>
    <w:tmpl w:val="92AC3658"/>
    <w:lvl w:ilvl="0" w:tplc="5FB8730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BAC0196"/>
    <w:multiLevelType w:val="hybridMultilevel"/>
    <w:tmpl w:val="A8D81224"/>
    <w:lvl w:ilvl="0" w:tplc="59465072">
      <w:start w:val="1"/>
      <w:numFmt w:val="decimal"/>
      <w:lvlText w:val="%1)"/>
      <w:lvlJc w:val="left"/>
      <w:pPr>
        <w:ind w:left="2520" w:hanging="360"/>
      </w:pPr>
      <w:rPr>
        <w:rFonts w:ascii="Times New Roman" w:eastAsia="Calibri"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3E765FB"/>
    <w:multiLevelType w:val="multilevel"/>
    <w:tmpl w:val="3CB40F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B5359"/>
    <w:multiLevelType w:val="hybridMultilevel"/>
    <w:tmpl w:val="92AC3658"/>
    <w:lvl w:ilvl="0" w:tplc="5FB8730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6085684"/>
    <w:multiLevelType w:val="hybridMultilevel"/>
    <w:tmpl w:val="89888C68"/>
    <w:lvl w:ilvl="0" w:tplc="7AC0BF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0712147">
    <w:abstractNumId w:val="7"/>
  </w:num>
  <w:num w:numId="2" w16cid:durableId="1189951768">
    <w:abstractNumId w:val="8"/>
  </w:num>
  <w:num w:numId="3" w16cid:durableId="953177517">
    <w:abstractNumId w:val="3"/>
  </w:num>
  <w:num w:numId="4" w16cid:durableId="914238527">
    <w:abstractNumId w:val="4"/>
  </w:num>
  <w:num w:numId="5" w16cid:durableId="723873160">
    <w:abstractNumId w:val="2"/>
  </w:num>
  <w:num w:numId="6" w16cid:durableId="1721904159">
    <w:abstractNumId w:val="1"/>
  </w:num>
  <w:num w:numId="7" w16cid:durableId="1977684868">
    <w:abstractNumId w:val="0"/>
  </w:num>
  <w:num w:numId="8" w16cid:durableId="958607091">
    <w:abstractNumId w:val="5"/>
  </w:num>
  <w:num w:numId="9" w16cid:durableId="2015496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EF"/>
    <w:rsid w:val="00001556"/>
    <w:rsid w:val="00004BCE"/>
    <w:rsid w:val="00007E50"/>
    <w:rsid w:val="00015320"/>
    <w:rsid w:val="0002142C"/>
    <w:rsid w:val="0003143D"/>
    <w:rsid w:val="000320D8"/>
    <w:rsid w:val="000408E5"/>
    <w:rsid w:val="00041F07"/>
    <w:rsid w:val="0005096F"/>
    <w:rsid w:val="00060F87"/>
    <w:rsid w:val="00062297"/>
    <w:rsid w:val="00065875"/>
    <w:rsid w:val="00067AF7"/>
    <w:rsid w:val="00067E20"/>
    <w:rsid w:val="00070D84"/>
    <w:rsid w:val="00082514"/>
    <w:rsid w:val="00093120"/>
    <w:rsid w:val="00094DAD"/>
    <w:rsid w:val="00095D9C"/>
    <w:rsid w:val="000A0E57"/>
    <w:rsid w:val="000A5467"/>
    <w:rsid w:val="000D5BCB"/>
    <w:rsid w:val="000D73E1"/>
    <w:rsid w:val="000D73F5"/>
    <w:rsid w:val="000E1EFA"/>
    <w:rsid w:val="000E4828"/>
    <w:rsid w:val="000F47CA"/>
    <w:rsid w:val="00106D8C"/>
    <w:rsid w:val="00113F91"/>
    <w:rsid w:val="00121FD5"/>
    <w:rsid w:val="00126ECF"/>
    <w:rsid w:val="00131ADE"/>
    <w:rsid w:val="001377FF"/>
    <w:rsid w:val="00140471"/>
    <w:rsid w:val="001429F0"/>
    <w:rsid w:val="00145CBE"/>
    <w:rsid w:val="00147A34"/>
    <w:rsid w:val="00157C1B"/>
    <w:rsid w:val="001621D2"/>
    <w:rsid w:val="00183A1C"/>
    <w:rsid w:val="001861CE"/>
    <w:rsid w:val="0019413D"/>
    <w:rsid w:val="001A2D40"/>
    <w:rsid w:val="001A486C"/>
    <w:rsid w:val="001A5865"/>
    <w:rsid w:val="001B0654"/>
    <w:rsid w:val="001B1F06"/>
    <w:rsid w:val="001B51E3"/>
    <w:rsid w:val="001B6979"/>
    <w:rsid w:val="001B6983"/>
    <w:rsid w:val="001D0395"/>
    <w:rsid w:val="001D5AB0"/>
    <w:rsid w:val="001D6EC0"/>
    <w:rsid w:val="001E2C01"/>
    <w:rsid w:val="001E7DE4"/>
    <w:rsid w:val="001F0461"/>
    <w:rsid w:val="001F158E"/>
    <w:rsid w:val="001F44B5"/>
    <w:rsid w:val="0020156E"/>
    <w:rsid w:val="00220A07"/>
    <w:rsid w:val="00223146"/>
    <w:rsid w:val="0023720B"/>
    <w:rsid w:val="002477A1"/>
    <w:rsid w:val="00261740"/>
    <w:rsid w:val="00263F8E"/>
    <w:rsid w:val="00265155"/>
    <w:rsid w:val="00280734"/>
    <w:rsid w:val="00281499"/>
    <w:rsid w:val="00292E7F"/>
    <w:rsid w:val="00297C9B"/>
    <w:rsid w:val="002A53C1"/>
    <w:rsid w:val="002C4C41"/>
    <w:rsid w:val="002C4C6C"/>
    <w:rsid w:val="002C5A76"/>
    <w:rsid w:val="002C6438"/>
    <w:rsid w:val="002D1212"/>
    <w:rsid w:val="002D12B4"/>
    <w:rsid w:val="002D35DC"/>
    <w:rsid w:val="002D647D"/>
    <w:rsid w:val="002D7BCF"/>
    <w:rsid w:val="002E1B8A"/>
    <w:rsid w:val="002F4619"/>
    <w:rsid w:val="00305EE8"/>
    <w:rsid w:val="003063CD"/>
    <w:rsid w:val="00307EDE"/>
    <w:rsid w:val="0031017D"/>
    <w:rsid w:val="00310547"/>
    <w:rsid w:val="003126E1"/>
    <w:rsid w:val="00316943"/>
    <w:rsid w:val="00317EC9"/>
    <w:rsid w:val="003228A5"/>
    <w:rsid w:val="0032640E"/>
    <w:rsid w:val="00337153"/>
    <w:rsid w:val="00343086"/>
    <w:rsid w:val="003636D1"/>
    <w:rsid w:val="00363905"/>
    <w:rsid w:val="003641DA"/>
    <w:rsid w:val="00374EAA"/>
    <w:rsid w:val="003925F6"/>
    <w:rsid w:val="00393E54"/>
    <w:rsid w:val="003956AC"/>
    <w:rsid w:val="003A4DEE"/>
    <w:rsid w:val="003A5ADB"/>
    <w:rsid w:val="003A67E5"/>
    <w:rsid w:val="003B211B"/>
    <w:rsid w:val="003B6030"/>
    <w:rsid w:val="003C363A"/>
    <w:rsid w:val="003D0546"/>
    <w:rsid w:val="003D69EA"/>
    <w:rsid w:val="003E5208"/>
    <w:rsid w:val="003F52D9"/>
    <w:rsid w:val="003F5D1D"/>
    <w:rsid w:val="003F6408"/>
    <w:rsid w:val="00402B39"/>
    <w:rsid w:val="00414A59"/>
    <w:rsid w:val="00424763"/>
    <w:rsid w:val="00425EC4"/>
    <w:rsid w:val="00427D52"/>
    <w:rsid w:val="00431527"/>
    <w:rsid w:val="00431BF0"/>
    <w:rsid w:val="00434939"/>
    <w:rsid w:val="00434CE9"/>
    <w:rsid w:val="00436BFF"/>
    <w:rsid w:val="004403D9"/>
    <w:rsid w:val="0044352A"/>
    <w:rsid w:val="00446817"/>
    <w:rsid w:val="00446B2C"/>
    <w:rsid w:val="00450800"/>
    <w:rsid w:val="00452C8C"/>
    <w:rsid w:val="0045544D"/>
    <w:rsid w:val="004570C8"/>
    <w:rsid w:val="0046442C"/>
    <w:rsid w:val="00464DF9"/>
    <w:rsid w:val="004669F9"/>
    <w:rsid w:val="00485904"/>
    <w:rsid w:val="00486E3A"/>
    <w:rsid w:val="00487C72"/>
    <w:rsid w:val="00496805"/>
    <w:rsid w:val="004A065E"/>
    <w:rsid w:val="004B5503"/>
    <w:rsid w:val="004C6A12"/>
    <w:rsid w:val="004D5B70"/>
    <w:rsid w:val="004E3835"/>
    <w:rsid w:val="004E55B3"/>
    <w:rsid w:val="004E5E50"/>
    <w:rsid w:val="00500E03"/>
    <w:rsid w:val="005038AE"/>
    <w:rsid w:val="00504B1A"/>
    <w:rsid w:val="00504F06"/>
    <w:rsid w:val="005059E8"/>
    <w:rsid w:val="0050633D"/>
    <w:rsid w:val="00507B73"/>
    <w:rsid w:val="00514508"/>
    <w:rsid w:val="00522481"/>
    <w:rsid w:val="0052445E"/>
    <w:rsid w:val="005307A1"/>
    <w:rsid w:val="00534A69"/>
    <w:rsid w:val="00541F00"/>
    <w:rsid w:val="00547EE9"/>
    <w:rsid w:val="00562B26"/>
    <w:rsid w:val="0056706F"/>
    <w:rsid w:val="00580557"/>
    <w:rsid w:val="005811DD"/>
    <w:rsid w:val="005846BD"/>
    <w:rsid w:val="00584DFF"/>
    <w:rsid w:val="00593611"/>
    <w:rsid w:val="005A7915"/>
    <w:rsid w:val="005B0A5A"/>
    <w:rsid w:val="005B27AF"/>
    <w:rsid w:val="005C4FE2"/>
    <w:rsid w:val="005D6E96"/>
    <w:rsid w:val="005E12C3"/>
    <w:rsid w:val="005F121E"/>
    <w:rsid w:val="005F14FA"/>
    <w:rsid w:val="006055E8"/>
    <w:rsid w:val="006101C9"/>
    <w:rsid w:val="006136F4"/>
    <w:rsid w:val="006140CF"/>
    <w:rsid w:val="0061424D"/>
    <w:rsid w:val="006160AA"/>
    <w:rsid w:val="006179B2"/>
    <w:rsid w:val="00617FC2"/>
    <w:rsid w:val="0062286F"/>
    <w:rsid w:val="006361D8"/>
    <w:rsid w:val="0065417E"/>
    <w:rsid w:val="006554FD"/>
    <w:rsid w:val="00660080"/>
    <w:rsid w:val="00660D6C"/>
    <w:rsid w:val="00660F55"/>
    <w:rsid w:val="006652B7"/>
    <w:rsid w:val="006664B9"/>
    <w:rsid w:val="006761C6"/>
    <w:rsid w:val="0068036D"/>
    <w:rsid w:val="00685AFD"/>
    <w:rsid w:val="00687221"/>
    <w:rsid w:val="00692DC2"/>
    <w:rsid w:val="006A2A5C"/>
    <w:rsid w:val="006A4BEA"/>
    <w:rsid w:val="006B7293"/>
    <w:rsid w:val="006C0141"/>
    <w:rsid w:val="006C28EF"/>
    <w:rsid w:val="006C4818"/>
    <w:rsid w:val="006C4F88"/>
    <w:rsid w:val="006D6AB0"/>
    <w:rsid w:val="006F20BC"/>
    <w:rsid w:val="006F419C"/>
    <w:rsid w:val="006F42FB"/>
    <w:rsid w:val="006F4DC8"/>
    <w:rsid w:val="0070085F"/>
    <w:rsid w:val="0070461D"/>
    <w:rsid w:val="00704757"/>
    <w:rsid w:val="00712978"/>
    <w:rsid w:val="00712B3E"/>
    <w:rsid w:val="00712E35"/>
    <w:rsid w:val="00713A47"/>
    <w:rsid w:val="007167AF"/>
    <w:rsid w:val="0071751B"/>
    <w:rsid w:val="007338F3"/>
    <w:rsid w:val="007430BB"/>
    <w:rsid w:val="00745F89"/>
    <w:rsid w:val="0075233E"/>
    <w:rsid w:val="0075389A"/>
    <w:rsid w:val="00766FE7"/>
    <w:rsid w:val="00767B5D"/>
    <w:rsid w:val="00771DF9"/>
    <w:rsid w:val="007722F5"/>
    <w:rsid w:val="00792FA7"/>
    <w:rsid w:val="00795CD7"/>
    <w:rsid w:val="007A1DE8"/>
    <w:rsid w:val="007A2603"/>
    <w:rsid w:val="007A2B16"/>
    <w:rsid w:val="007C3BD6"/>
    <w:rsid w:val="007C4F83"/>
    <w:rsid w:val="007D1F84"/>
    <w:rsid w:val="007D3376"/>
    <w:rsid w:val="007E3DA3"/>
    <w:rsid w:val="007E6B64"/>
    <w:rsid w:val="007F3F18"/>
    <w:rsid w:val="007F4374"/>
    <w:rsid w:val="007F6ECB"/>
    <w:rsid w:val="007F7142"/>
    <w:rsid w:val="00804A24"/>
    <w:rsid w:val="0082312A"/>
    <w:rsid w:val="00824BB2"/>
    <w:rsid w:val="0082525B"/>
    <w:rsid w:val="00826E66"/>
    <w:rsid w:val="008331E2"/>
    <w:rsid w:val="00843DF5"/>
    <w:rsid w:val="0084655C"/>
    <w:rsid w:val="00852BA2"/>
    <w:rsid w:val="00863743"/>
    <w:rsid w:val="00874127"/>
    <w:rsid w:val="00874C48"/>
    <w:rsid w:val="00880B17"/>
    <w:rsid w:val="008A49F3"/>
    <w:rsid w:val="008A66C8"/>
    <w:rsid w:val="008B113F"/>
    <w:rsid w:val="008B7148"/>
    <w:rsid w:val="008C61B9"/>
    <w:rsid w:val="008D6A9C"/>
    <w:rsid w:val="008E4964"/>
    <w:rsid w:val="008E7197"/>
    <w:rsid w:val="008F0661"/>
    <w:rsid w:val="008F34E7"/>
    <w:rsid w:val="008F3FE7"/>
    <w:rsid w:val="008F47E9"/>
    <w:rsid w:val="008F4FEB"/>
    <w:rsid w:val="00901016"/>
    <w:rsid w:val="009012DF"/>
    <w:rsid w:val="009016A6"/>
    <w:rsid w:val="00904595"/>
    <w:rsid w:val="009050E9"/>
    <w:rsid w:val="00917267"/>
    <w:rsid w:val="009266E3"/>
    <w:rsid w:val="00944154"/>
    <w:rsid w:val="00945E52"/>
    <w:rsid w:val="00962FA1"/>
    <w:rsid w:val="00970AC9"/>
    <w:rsid w:val="00976315"/>
    <w:rsid w:val="00976349"/>
    <w:rsid w:val="00977488"/>
    <w:rsid w:val="009775F4"/>
    <w:rsid w:val="00983D83"/>
    <w:rsid w:val="00986290"/>
    <w:rsid w:val="00987614"/>
    <w:rsid w:val="00990D71"/>
    <w:rsid w:val="009A23C3"/>
    <w:rsid w:val="009A58D6"/>
    <w:rsid w:val="009A66EC"/>
    <w:rsid w:val="009B11C5"/>
    <w:rsid w:val="009B15EE"/>
    <w:rsid w:val="009B3D57"/>
    <w:rsid w:val="009B7173"/>
    <w:rsid w:val="009B7BB2"/>
    <w:rsid w:val="009C6FF9"/>
    <w:rsid w:val="009C779D"/>
    <w:rsid w:val="009D0F39"/>
    <w:rsid w:val="009D5CDA"/>
    <w:rsid w:val="009F082F"/>
    <w:rsid w:val="009F1CC9"/>
    <w:rsid w:val="009F3C58"/>
    <w:rsid w:val="009F5D25"/>
    <w:rsid w:val="00A00312"/>
    <w:rsid w:val="00A110D4"/>
    <w:rsid w:val="00A127D4"/>
    <w:rsid w:val="00A17BBC"/>
    <w:rsid w:val="00A25E1F"/>
    <w:rsid w:val="00A3549A"/>
    <w:rsid w:val="00A47776"/>
    <w:rsid w:val="00A52BA1"/>
    <w:rsid w:val="00A5453C"/>
    <w:rsid w:val="00A55F1A"/>
    <w:rsid w:val="00A56051"/>
    <w:rsid w:val="00A64D5B"/>
    <w:rsid w:val="00A7263B"/>
    <w:rsid w:val="00A7538E"/>
    <w:rsid w:val="00A77A9C"/>
    <w:rsid w:val="00A86200"/>
    <w:rsid w:val="00A914FF"/>
    <w:rsid w:val="00AA0472"/>
    <w:rsid w:val="00AA743A"/>
    <w:rsid w:val="00AB5897"/>
    <w:rsid w:val="00AB6A4F"/>
    <w:rsid w:val="00AC43BD"/>
    <w:rsid w:val="00AD28EA"/>
    <w:rsid w:val="00AD4149"/>
    <w:rsid w:val="00AE6275"/>
    <w:rsid w:val="00AF09C5"/>
    <w:rsid w:val="00AF28EF"/>
    <w:rsid w:val="00AF53B0"/>
    <w:rsid w:val="00B019B3"/>
    <w:rsid w:val="00B06B0B"/>
    <w:rsid w:val="00B12BEE"/>
    <w:rsid w:val="00B12EF7"/>
    <w:rsid w:val="00B1580F"/>
    <w:rsid w:val="00B1723C"/>
    <w:rsid w:val="00B21C86"/>
    <w:rsid w:val="00B220B5"/>
    <w:rsid w:val="00B24948"/>
    <w:rsid w:val="00B32257"/>
    <w:rsid w:val="00B34459"/>
    <w:rsid w:val="00B37232"/>
    <w:rsid w:val="00B40079"/>
    <w:rsid w:val="00B40F56"/>
    <w:rsid w:val="00B434F5"/>
    <w:rsid w:val="00B46464"/>
    <w:rsid w:val="00B51A88"/>
    <w:rsid w:val="00B568D6"/>
    <w:rsid w:val="00B57BAE"/>
    <w:rsid w:val="00B667DC"/>
    <w:rsid w:val="00B6729F"/>
    <w:rsid w:val="00B74801"/>
    <w:rsid w:val="00B842F5"/>
    <w:rsid w:val="00B90074"/>
    <w:rsid w:val="00BA2D0F"/>
    <w:rsid w:val="00BA7E23"/>
    <w:rsid w:val="00BB67DF"/>
    <w:rsid w:val="00BC04C1"/>
    <w:rsid w:val="00BC44E8"/>
    <w:rsid w:val="00BE465F"/>
    <w:rsid w:val="00BF009B"/>
    <w:rsid w:val="00C02AB1"/>
    <w:rsid w:val="00C03076"/>
    <w:rsid w:val="00C15CC3"/>
    <w:rsid w:val="00C15FDD"/>
    <w:rsid w:val="00C31165"/>
    <w:rsid w:val="00C4403D"/>
    <w:rsid w:val="00C56044"/>
    <w:rsid w:val="00C565DC"/>
    <w:rsid w:val="00C62B2D"/>
    <w:rsid w:val="00C62F85"/>
    <w:rsid w:val="00C713B8"/>
    <w:rsid w:val="00C71A3F"/>
    <w:rsid w:val="00C7273F"/>
    <w:rsid w:val="00C7422F"/>
    <w:rsid w:val="00C80E20"/>
    <w:rsid w:val="00C942F9"/>
    <w:rsid w:val="00C94C53"/>
    <w:rsid w:val="00C95599"/>
    <w:rsid w:val="00CA6AB2"/>
    <w:rsid w:val="00CA706B"/>
    <w:rsid w:val="00CA7A3C"/>
    <w:rsid w:val="00CB2964"/>
    <w:rsid w:val="00CC0417"/>
    <w:rsid w:val="00CC04F8"/>
    <w:rsid w:val="00CC3E6F"/>
    <w:rsid w:val="00CC493D"/>
    <w:rsid w:val="00CD021B"/>
    <w:rsid w:val="00CD1B52"/>
    <w:rsid w:val="00CD4B8F"/>
    <w:rsid w:val="00CD5044"/>
    <w:rsid w:val="00CD6BCC"/>
    <w:rsid w:val="00CE1E61"/>
    <w:rsid w:val="00CE5CCF"/>
    <w:rsid w:val="00CF451A"/>
    <w:rsid w:val="00D12D21"/>
    <w:rsid w:val="00D15ACD"/>
    <w:rsid w:val="00D16768"/>
    <w:rsid w:val="00D206B2"/>
    <w:rsid w:val="00D20A9F"/>
    <w:rsid w:val="00D2231F"/>
    <w:rsid w:val="00D25293"/>
    <w:rsid w:val="00D31CFE"/>
    <w:rsid w:val="00D31DB0"/>
    <w:rsid w:val="00D3571C"/>
    <w:rsid w:val="00D35E30"/>
    <w:rsid w:val="00D41BDD"/>
    <w:rsid w:val="00D43512"/>
    <w:rsid w:val="00D549FE"/>
    <w:rsid w:val="00D56911"/>
    <w:rsid w:val="00D645D7"/>
    <w:rsid w:val="00D646FB"/>
    <w:rsid w:val="00D70BCB"/>
    <w:rsid w:val="00D70EA9"/>
    <w:rsid w:val="00D723BB"/>
    <w:rsid w:val="00D759F4"/>
    <w:rsid w:val="00D8213D"/>
    <w:rsid w:val="00D841A0"/>
    <w:rsid w:val="00D8721D"/>
    <w:rsid w:val="00D905F9"/>
    <w:rsid w:val="00D91545"/>
    <w:rsid w:val="00D91DED"/>
    <w:rsid w:val="00D933C3"/>
    <w:rsid w:val="00DA0DAD"/>
    <w:rsid w:val="00DB07E7"/>
    <w:rsid w:val="00DB217A"/>
    <w:rsid w:val="00DC1632"/>
    <w:rsid w:val="00DC4F3C"/>
    <w:rsid w:val="00DD2858"/>
    <w:rsid w:val="00DD2D04"/>
    <w:rsid w:val="00DD4CDF"/>
    <w:rsid w:val="00DD794F"/>
    <w:rsid w:val="00DE1341"/>
    <w:rsid w:val="00DE30E4"/>
    <w:rsid w:val="00DF49BE"/>
    <w:rsid w:val="00E00AF1"/>
    <w:rsid w:val="00E00D33"/>
    <w:rsid w:val="00E01E6C"/>
    <w:rsid w:val="00E03D60"/>
    <w:rsid w:val="00E04E96"/>
    <w:rsid w:val="00E1447D"/>
    <w:rsid w:val="00E20EDD"/>
    <w:rsid w:val="00E22C46"/>
    <w:rsid w:val="00E23AEE"/>
    <w:rsid w:val="00E26E0E"/>
    <w:rsid w:val="00E344CA"/>
    <w:rsid w:val="00E41630"/>
    <w:rsid w:val="00E45B1F"/>
    <w:rsid w:val="00E45C03"/>
    <w:rsid w:val="00E52226"/>
    <w:rsid w:val="00E52A14"/>
    <w:rsid w:val="00E579CB"/>
    <w:rsid w:val="00E60273"/>
    <w:rsid w:val="00E679A9"/>
    <w:rsid w:val="00E76C79"/>
    <w:rsid w:val="00E8449E"/>
    <w:rsid w:val="00EA1DC9"/>
    <w:rsid w:val="00EA66FB"/>
    <w:rsid w:val="00EB01A5"/>
    <w:rsid w:val="00EB15FC"/>
    <w:rsid w:val="00EC20CC"/>
    <w:rsid w:val="00EC38D9"/>
    <w:rsid w:val="00EE5687"/>
    <w:rsid w:val="00EF3436"/>
    <w:rsid w:val="00EF79B5"/>
    <w:rsid w:val="00F01887"/>
    <w:rsid w:val="00F0264E"/>
    <w:rsid w:val="00F0505B"/>
    <w:rsid w:val="00F05E79"/>
    <w:rsid w:val="00F219BB"/>
    <w:rsid w:val="00F25874"/>
    <w:rsid w:val="00F26590"/>
    <w:rsid w:val="00F33650"/>
    <w:rsid w:val="00F4059E"/>
    <w:rsid w:val="00F4258D"/>
    <w:rsid w:val="00F44C09"/>
    <w:rsid w:val="00F469C0"/>
    <w:rsid w:val="00F50E21"/>
    <w:rsid w:val="00F52F4E"/>
    <w:rsid w:val="00F5474F"/>
    <w:rsid w:val="00F55538"/>
    <w:rsid w:val="00F65DBD"/>
    <w:rsid w:val="00F7709A"/>
    <w:rsid w:val="00F8641E"/>
    <w:rsid w:val="00F924A4"/>
    <w:rsid w:val="00FA0EB6"/>
    <w:rsid w:val="00FA2624"/>
    <w:rsid w:val="00FA28BC"/>
    <w:rsid w:val="00FA33D7"/>
    <w:rsid w:val="00FB06F4"/>
    <w:rsid w:val="00FB1DAB"/>
    <w:rsid w:val="00FB2A65"/>
    <w:rsid w:val="00FD3267"/>
    <w:rsid w:val="00FD4B58"/>
    <w:rsid w:val="00FD6363"/>
    <w:rsid w:val="00FE0135"/>
    <w:rsid w:val="00FE475D"/>
    <w:rsid w:val="00FF037B"/>
    <w:rsid w:val="00FF32DA"/>
    <w:rsid w:val="00FF55CA"/>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351AF"/>
  <w15:chartTrackingRefBased/>
  <w15:docId w15:val="{4FBB551E-05F5-4CFE-BE72-67ADEA9F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outlineLvl w:val="0"/>
    </w:pPr>
    <w:rPr>
      <w:b/>
      <w:bCs/>
      <w:i/>
      <w:iCs/>
      <w:sz w:val="22"/>
      <w:szCs w:val="22"/>
    </w:rPr>
  </w:style>
  <w:style w:type="paragraph" w:styleId="Heading2">
    <w:name w:val="heading 2"/>
    <w:basedOn w:val="Normal"/>
    <w:next w:val="Normal"/>
    <w:qFormat/>
    <w:pPr>
      <w:keepNext/>
      <w:widowControl/>
      <w:outlineLvl w:val="1"/>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1440"/>
      </w:tabs>
      <w:ind w:left="720" w:hanging="720"/>
    </w:pPr>
    <w:rPr>
      <w:sz w:val="22"/>
      <w:szCs w:val="22"/>
    </w:rPr>
  </w:style>
  <w:style w:type="paragraph" w:styleId="BodyText">
    <w:name w:val="Body Text"/>
    <w:basedOn w:val="Normal"/>
    <w:pPr>
      <w:widowControl/>
    </w:pPr>
    <w:rPr>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2C4C41"/>
    <w:rPr>
      <w:color w:val="0000FF"/>
      <w:u w:val="single"/>
    </w:rPr>
  </w:style>
  <w:style w:type="character" w:styleId="Emphasis">
    <w:name w:val="Emphasis"/>
    <w:uiPriority w:val="20"/>
    <w:qFormat/>
    <w:rsid w:val="002A53C1"/>
    <w:rPr>
      <w:i/>
      <w:iCs/>
    </w:rPr>
  </w:style>
  <w:style w:type="paragraph" w:customStyle="1" w:styleId="Catch-AllItem">
    <w:name w:val="Catch-All Item"/>
    <w:uiPriority w:val="99"/>
    <w:rsid w:val="00D25293"/>
    <w:pPr>
      <w:autoSpaceDE w:val="0"/>
      <w:autoSpaceDN w:val="0"/>
      <w:adjustRightInd w:val="0"/>
      <w:ind w:left="1440" w:hanging="360"/>
    </w:pPr>
    <w:rPr>
      <w:sz w:val="24"/>
      <w:szCs w:val="24"/>
    </w:rPr>
  </w:style>
  <w:style w:type="paragraph" w:styleId="ListParagraph">
    <w:name w:val="List Paragraph"/>
    <w:basedOn w:val="Normal"/>
    <w:uiPriority w:val="34"/>
    <w:qFormat/>
    <w:rsid w:val="00D25293"/>
    <w:pPr>
      <w:ind w:left="720"/>
      <w:contextualSpacing/>
    </w:pPr>
  </w:style>
  <w:style w:type="paragraph" w:styleId="BalloonText">
    <w:name w:val="Balloon Text"/>
    <w:basedOn w:val="Normal"/>
    <w:link w:val="BalloonTextChar"/>
    <w:rsid w:val="001377FF"/>
    <w:rPr>
      <w:rFonts w:ascii="Tahoma" w:hAnsi="Tahoma" w:cs="Tahoma"/>
      <w:sz w:val="16"/>
      <w:szCs w:val="16"/>
    </w:rPr>
  </w:style>
  <w:style w:type="character" w:customStyle="1" w:styleId="BalloonTextChar">
    <w:name w:val="Balloon Text Char"/>
    <w:link w:val="BalloonText"/>
    <w:rsid w:val="001377FF"/>
    <w:rPr>
      <w:rFonts w:ascii="Tahoma" w:hAnsi="Tahoma" w:cs="Tahoma"/>
      <w:sz w:val="16"/>
      <w:szCs w:val="16"/>
    </w:rPr>
  </w:style>
  <w:style w:type="character" w:styleId="CommentReference">
    <w:name w:val="annotation reference"/>
    <w:rsid w:val="001377FF"/>
    <w:rPr>
      <w:sz w:val="16"/>
      <w:szCs w:val="16"/>
    </w:rPr>
  </w:style>
  <w:style w:type="paragraph" w:styleId="CommentText">
    <w:name w:val="annotation text"/>
    <w:basedOn w:val="Normal"/>
    <w:link w:val="CommentTextChar"/>
    <w:rsid w:val="001377FF"/>
    <w:rPr>
      <w:sz w:val="20"/>
      <w:szCs w:val="20"/>
    </w:rPr>
  </w:style>
  <w:style w:type="character" w:customStyle="1" w:styleId="CommentTextChar">
    <w:name w:val="Comment Text Char"/>
    <w:basedOn w:val="DefaultParagraphFont"/>
    <w:link w:val="CommentText"/>
    <w:rsid w:val="001377FF"/>
  </w:style>
  <w:style w:type="paragraph" w:styleId="CommentSubject">
    <w:name w:val="annotation subject"/>
    <w:basedOn w:val="CommentText"/>
    <w:next w:val="CommentText"/>
    <w:link w:val="CommentSubjectChar"/>
    <w:rsid w:val="001377FF"/>
    <w:rPr>
      <w:b/>
      <w:bCs/>
    </w:rPr>
  </w:style>
  <w:style w:type="character" w:customStyle="1" w:styleId="CommentSubjectChar">
    <w:name w:val="Comment Subject Char"/>
    <w:link w:val="CommentSubject"/>
    <w:rsid w:val="001377FF"/>
    <w:rPr>
      <w:b/>
      <w:bCs/>
    </w:rPr>
  </w:style>
  <w:style w:type="paragraph" w:customStyle="1" w:styleId="Catch-AllHeader">
    <w:name w:val="Catch-All Header"/>
    <w:uiPriority w:val="99"/>
    <w:rsid w:val="00BA2D0F"/>
    <w:pPr>
      <w:autoSpaceDE w:val="0"/>
      <w:autoSpaceDN w:val="0"/>
      <w:adjustRightInd w:val="0"/>
      <w:ind w:left="720"/>
    </w:pPr>
    <w:rPr>
      <w:b/>
      <w:bCs/>
      <w:sz w:val="24"/>
      <w:szCs w:val="24"/>
    </w:rPr>
  </w:style>
  <w:style w:type="character" w:styleId="Strong">
    <w:name w:val="Strong"/>
    <w:uiPriority w:val="22"/>
    <w:qFormat/>
    <w:rsid w:val="007167AF"/>
    <w:rPr>
      <w:b/>
      <w:bCs/>
    </w:rPr>
  </w:style>
  <w:style w:type="paragraph" w:customStyle="1" w:styleId="Citation">
    <w:name w:val="Citation"/>
    <w:link w:val="CitationChar"/>
    <w:uiPriority w:val="99"/>
    <w:rsid w:val="00B74801"/>
    <w:pPr>
      <w:autoSpaceDE w:val="0"/>
      <w:autoSpaceDN w:val="0"/>
      <w:adjustRightInd w:val="0"/>
      <w:ind w:left="720" w:hanging="360"/>
    </w:pPr>
    <w:rPr>
      <w:rFonts w:ascii="Arial" w:hAnsi="Arial" w:cs="Arial"/>
      <w:sz w:val="22"/>
      <w:szCs w:val="22"/>
    </w:rPr>
  </w:style>
  <w:style w:type="character" w:customStyle="1" w:styleId="CitationChar">
    <w:name w:val="Citation Char"/>
    <w:link w:val="Citation"/>
    <w:uiPriority w:val="99"/>
    <w:locked/>
    <w:rsid w:val="00B74801"/>
    <w:rPr>
      <w:rFonts w:ascii="Arial" w:hAnsi="Arial" w:cs="Arial"/>
      <w:sz w:val="22"/>
      <w:szCs w:val="22"/>
    </w:rPr>
  </w:style>
  <w:style w:type="character" w:styleId="FollowedHyperlink">
    <w:name w:val="FollowedHyperlink"/>
    <w:rsid w:val="001E7DE4"/>
    <w:rPr>
      <w:color w:val="954F72"/>
      <w:u w:val="single"/>
    </w:rPr>
  </w:style>
  <w:style w:type="character" w:styleId="UnresolvedMention">
    <w:name w:val="Unresolved Mention"/>
    <w:uiPriority w:val="99"/>
    <w:semiHidden/>
    <w:unhideWhenUsed/>
    <w:rsid w:val="0070461D"/>
    <w:rPr>
      <w:color w:val="605E5C"/>
      <w:shd w:val="clear" w:color="auto" w:fill="E1DFDD"/>
    </w:rPr>
  </w:style>
  <w:style w:type="paragraph" w:customStyle="1" w:styleId="gmail-m-5765682900432334659msolistparagraph">
    <w:name w:val="gmail-m_-5765682900432334659msolistparagraph"/>
    <w:basedOn w:val="Normal"/>
    <w:rsid w:val="00863743"/>
    <w:pPr>
      <w:widowControl/>
      <w:autoSpaceDE/>
      <w:autoSpaceDN/>
      <w:adjustRightInd/>
      <w:spacing w:before="100" w:beforeAutospacing="1" w:after="100" w:afterAutospacing="1"/>
    </w:pPr>
    <w:rPr>
      <w:rFonts w:eastAsia="Calibri"/>
    </w:rPr>
  </w:style>
  <w:style w:type="paragraph" w:styleId="Bibliography">
    <w:name w:val="Bibliography"/>
    <w:basedOn w:val="Normal"/>
    <w:next w:val="Normal"/>
    <w:uiPriority w:val="37"/>
    <w:semiHidden/>
    <w:unhideWhenUsed/>
    <w:rsid w:val="00DE30E4"/>
  </w:style>
  <w:style w:type="paragraph" w:customStyle="1" w:styleId="dx-doi">
    <w:name w:val="dx-doi"/>
    <w:basedOn w:val="Normal"/>
    <w:rsid w:val="007722F5"/>
    <w:pPr>
      <w:widowControl/>
      <w:autoSpaceDE/>
      <w:autoSpaceDN/>
      <w:adjustRightInd/>
      <w:spacing w:before="100" w:beforeAutospacing="1" w:after="100" w:afterAutospacing="1"/>
    </w:pPr>
  </w:style>
  <w:style w:type="character" w:customStyle="1" w:styleId="xapple-converted-space">
    <w:name w:val="x_apple-converted-space"/>
    <w:basedOn w:val="DefaultParagraphFont"/>
    <w:rsid w:val="00FF55CA"/>
  </w:style>
  <w:style w:type="character" w:customStyle="1" w:styleId="xauthors">
    <w:name w:val="x_authors"/>
    <w:basedOn w:val="DefaultParagraphFont"/>
    <w:rsid w:val="00E344CA"/>
  </w:style>
  <w:style w:type="character" w:customStyle="1" w:styleId="xdate">
    <w:name w:val="x_date"/>
    <w:basedOn w:val="DefaultParagraphFont"/>
    <w:rsid w:val="00E344CA"/>
  </w:style>
  <w:style w:type="character" w:customStyle="1" w:styleId="xarttitle">
    <w:name w:val="x_art_title"/>
    <w:basedOn w:val="DefaultParagraphFont"/>
    <w:rsid w:val="00E344CA"/>
  </w:style>
  <w:style w:type="character" w:customStyle="1" w:styleId="xserialtitle">
    <w:name w:val="x_serial_title"/>
    <w:basedOn w:val="DefaultParagraphFont"/>
    <w:rsid w:val="00E344CA"/>
  </w:style>
  <w:style w:type="character" w:customStyle="1" w:styleId="xvolumeissue">
    <w:name w:val="x_volume_issue"/>
    <w:basedOn w:val="DefaultParagraphFont"/>
    <w:rsid w:val="00E344CA"/>
  </w:style>
  <w:style w:type="character" w:customStyle="1" w:styleId="xpagerange">
    <w:name w:val="x_page_range"/>
    <w:basedOn w:val="DefaultParagraphFont"/>
    <w:rsid w:val="00E344CA"/>
  </w:style>
  <w:style w:type="character" w:customStyle="1" w:styleId="xdoilink">
    <w:name w:val="x_doi_link"/>
    <w:basedOn w:val="DefaultParagraphFont"/>
    <w:rsid w:val="00E344CA"/>
  </w:style>
  <w:style w:type="paragraph" w:styleId="Revision">
    <w:name w:val="Revision"/>
    <w:hidden/>
    <w:uiPriority w:val="99"/>
    <w:semiHidden/>
    <w:rsid w:val="00962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2335">
      <w:bodyDiv w:val="1"/>
      <w:marLeft w:val="0"/>
      <w:marRight w:val="0"/>
      <w:marTop w:val="0"/>
      <w:marBottom w:val="0"/>
      <w:divBdr>
        <w:top w:val="none" w:sz="0" w:space="0" w:color="auto"/>
        <w:left w:val="none" w:sz="0" w:space="0" w:color="auto"/>
        <w:bottom w:val="none" w:sz="0" w:space="0" w:color="auto"/>
        <w:right w:val="none" w:sz="0" w:space="0" w:color="auto"/>
      </w:divBdr>
    </w:div>
    <w:div w:id="323704115">
      <w:bodyDiv w:val="1"/>
      <w:marLeft w:val="0"/>
      <w:marRight w:val="0"/>
      <w:marTop w:val="0"/>
      <w:marBottom w:val="0"/>
      <w:divBdr>
        <w:top w:val="none" w:sz="0" w:space="0" w:color="auto"/>
        <w:left w:val="none" w:sz="0" w:space="0" w:color="auto"/>
        <w:bottom w:val="none" w:sz="0" w:space="0" w:color="auto"/>
        <w:right w:val="none" w:sz="0" w:space="0" w:color="auto"/>
      </w:divBdr>
    </w:div>
    <w:div w:id="1164976401">
      <w:bodyDiv w:val="1"/>
      <w:marLeft w:val="0"/>
      <w:marRight w:val="0"/>
      <w:marTop w:val="0"/>
      <w:marBottom w:val="0"/>
      <w:divBdr>
        <w:top w:val="none" w:sz="0" w:space="0" w:color="auto"/>
        <w:left w:val="none" w:sz="0" w:space="0" w:color="auto"/>
        <w:bottom w:val="none" w:sz="0" w:space="0" w:color="auto"/>
        <w:right w:val="none" w:sz="0" w:space="0" w:color="auto"/>
      </w:divBdr>
      <w:divsChild>
        <w:div w:id="1061833293">
          <w:marLeft w:val="0"/>
          <w:marRight w:val="0"/>
          <w:marTop w:val="0"/>
          <w:marBottom w:val="0"/>
          <w:divBdr>
            <w:top w:val="none" w:sz="0" w:space="0" w:color="auto"/>
            <w:left w:val="none" w:sz="0" w:space="0" w:color="auto"/>
            <w:bottom w:val="none" w:sz="0" w:space="0" w:color="auto"/>
            <w:right w:val="none" w:sz="0" w:space="0" w:color="auto"/>
          </w:divBdr>
        </w:div>
      </w:divsChild>
    </w:div>
    <w:div w:id="16532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2499/p15738coll2.134462" TargetMode="External"/><Relationship Id="rId21" Type="http://schemas.openxmlformats.org/officeDocument/2006/relationships/hyperlink" Target="https://doi.org/10.2499/p15738coll2.134978" TargetMode="External"/><Relationship Id="rId42" Type="http://schemas.openxmlformats.org/officeDocument/2006/relationships/hyperlink" Target="https://www.canr.msu.edu/people/hendriks-sheryl" TargetMode="External"/><Relationship Id="rId47" Type="http://schemas.openxmlformats.org/officeDocument/2006/relationships/hyperlink" Target="https://www.canr.msu.edu/people/crawford_eric_w" TargetMode="External"/><Relationship Id="rId63" Type="http://schemas.openxmlformats.org/officeDocument/2006/relationships/hyperlink" Target="http://foodsecuritypolicy.msu.edu/resources/myanmars_rural_economy_a_case_study_in_delayed_transformation" TargetMode="External"/><Relationship Id="rId68" Type="http://schemas.openxmlformats.org/officeDocument/2006/relationships/fontTable" Target="fontTable.xml"/><Relationship Id="rId7" Type="http://schemas.openxmlformats.org/officeDocument/2006/relationships/hyperlink" Target="mailto:boughton@msu.edu" TargetMode="External"/><Relationship Id="rId2" Type="http://schemas.openxmlformats.org/officeDocument/2006/relationships/styles" Target="styles.xml"/><Relationship Id="rId16" Type="http://schemas.openxmlformats.org/officeDocument/2006/relationships/hyperlink" Target="https://www.canr.msu.edu/fsp/" TargetMode="External"/><Relationship Id="rId29" Type="http://schemas.openxmlformats.org/officeDocument/2006/relationships/hyperlink" Target="https://www.canr.msu.edu/resources/variety-adoption-and-demand-for-quality-seed-in-the-central-dry-zone-of-myanmar" TargetMode="External"/><Relationship Id="rId11" Type="http://schemas.openxmlformats.org/officeDocument/2006/relationships/hyperlink" Target="https://doi.org/10.1080/00036846.2022.2044999" TargetMode="External"/><Relationship Id="rId24" Type="http://schemas.openxmlformats.org/officeDocument/2006/relationships/hyperlink" Target="https://doi.org/10.2499/p15738coll2.134720" TargetMode="External"/><Relationship Id="rId32" Type="http://schemas.openxmlformats.org/officeDocument/2006/relationships/hyperlink" Target="https://doi.org/10.2499/p15738coll2.134032" TargetMode="External"/><Relationship Id="rId37" Type="http://schemas.openxmlformats.org/officeDocument/2006/relationships/hyperlink" Target="https://doi.org/10.2499/p15738coll2.133753" TargetMode="External"/><Relationship Id="rId40" Type="http://schemas.openxmlformats.org/officeDocument/2006/relationships/hyperlink" Target="https://www.canr.msu.edu/people/suresh-babu" TargetMode="External"/><Relationship Id="rId45" Type="http://schemas.openxmlformats.org/officeDocument/2006/relationships/hyperlink" Target="https://www.canr.msu.edu/people/staatz_john" TargetMode="External"/><Relationship Id="rId53" Type="http://schemas.openxmlformats.org/officeDocument/2006/relationships/hyperlink" Target="https://www.canr.msu.edu/people/hendriks-sheryl" TargetMode="External"/><Relationship Id="rId58" Type="http://schemas.openxmlformats.org/officeDocument/2006/relationships/hyperlink" Target="https://www.canr.msu.edu/people/crawford_eric_w"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canr.msu.edu/resources/agricultural-research-capacity-and-extension-linkages-in-myanmar-assessment-and-recommendations" TargetMode="External"/><Relationship Id="rId19" Type="http://schemas.openxmlformats.org/officeDocument/2006/relationships/hyperlink" Target="https://www.canr.msu.edu/prci/publications/PRCI%20Research%20Paper_EPRC%20STAAARS+%20Team_July.26.2023.pdf" TargetMode="External"/><Relationship Id="rId14" Type="http://schemas.openxmlformats.org/officeDocument/2006/relationships/hyperlink" Target="https://urldefense.proofpoint.com/v2/url?u=http-3A__www.tandfonline.com_doi_full_10.1080_00220388.2017.1385764&amp;d=DwMFaQ&amp;c=nE__W8dFE-shTxStwXtp0A&amp;r=DRKxemG7yPQlpLdi31fZ-EtYXXL4xG4hof_5VQr0-l4&amp;m=OZOCjzYCzYHZmwHFc6bfsE5_9fC9GgO6XVnGUUMJXTg&amp;s=vELRYa1jQrFBfy8EAyWcUMlyuMST6SQIaoWVXrlXKug&amp;e=" TargetMode="External"/><Relationship Id="rId22" Type="http://schemas.openxmlformats.org/officeDocument/2006/relationships/hyperlink" Target="https://doi.org/10.2499/p15738coll2.134463" TargetMode="External"/><Relationship Id="rId27" Type="http://schemas.openxmlformats.org/officeDocument/2006/relationships/hyperlink" Target="https://doi.org/10.2499/p15738coll2.134457" TargetMode="External"/><Relationship Id="rId30" Type="http://schemas.openxmlformats.org/officeDocument/2006/relationships/hyperlink" Target="https://doi.org/10.2499/p15738coll2.134042" TargetMode="External"/><Relationship Id="rId35" Type="http://schemas.openxmlformats.org/officeDocument/2006/relationships/hyperlink" Target="https://doi.org/10.2499/p15738coll2.133812" TargetMode="External"/><Relationship Id="rId43" Type="http://schemas.openxmlformats.org/officeDocument/2006/relationships/hyperlink" Target="https://www.canr.msu.edu/people/mkandawire-elizabeth" TargetMode="External"/><Relationship Id="rId48" Type="http://schemas.openxmlformats.org/officeDocument/2006/relationships/hyperlink" Target="https://www.canr.msu.edu/people/dorosh-paul" TargetMode="External"/><Relationship Id="rId56" Type="http://schemas.openxmlformats.org/officeDocument/2006/relationships/hyperlink" Target="https://www.canr.msu.edu/people/staatz_john" TargetMode="External"/><Relationship Id="rId64" Type="http://schemas.openxmlformats.org/officeDocument/2006/relationships/hyperlink" Target="http://fsg.afre.msu.edu/fsp/burma/IDWP_140_Myanmar_Aquaculture_Value_Chain_Study_Report_FINAL.pdf" TargetMode="External"/><Relationship Id="rId69" Type="http://schemas.openxmlformats.org/officeDocument/2006/relationships/theme" Target="theme/theme1.xml"/><Relationship Id="rId8" Type="http://schemas.openxmlformats.org/officeDocument/2006/relationships/hyperlink" Target="http://dx.doi.org/10.1002/aepp.13390" TargetMode="External"/><Relationship Id="rId51" Type="http://schemas.openxmlformats.org/officeDocument/2006/relationships/hyperlink" Target="https://www.canr.msu.edu/people/suresh-babu" TargetMode="External"/><Relationship Id="rId3" Type="http://schemas.openxmlformats.org/officeDocument/2006/relationships/settings" Target="settings.xml"/><Relationship Id="rId12" Type="http://schemas.openxmlformats.org/officeDocument/2006/relationships/hyperlink" Target="https://doi.org/10.1016/j.agsy.2020.103026" TargetMode="External"/><Relationship Id="rId17" Type="http://schemas.openxmlformats.org/officeDocument/2006/relationships/hyperlink" Target="https://www.ifpri.org/program/myanmar-strategy-support-program" TargetMode="External"/><Relationship Id="rId25" Type="http://schemas.openxmlformats.org/officeDocument/2006/relationships/hyperlink" Target="https://doi.org/10.2499/p15738coll2.134693" TargetMode="External"/><Relationship Id="rId33" Type="http://schemas.openxmlformats.org/officeDocument/2006/relationships/hyperlink" Target="https://doi.org/10.2499/p15738coll2.133952" TargetMode="External"/><Relationship Id="rId38" Type="http://schemas.openxmlformats.org/officeDocument/2006/relationships/hyperlink" Target="https://doi.org/10.2499/p15738coll2.133687" TargetMode="External"/><Relationship Id="rId46" Type="http://schemas.openxmlformats.org/officeDocument/2006/relationships/hyperlink" Target="https://www.canr.msu.edu/people/liverpool_tasie" TargetMode="External"/><Relationship Id="rId59" Type="http://schemas.openxmlformats.org/officeDocument/2006/relationships/hyperlink" Target="https://www.canr.msu.edu/people/dorosh-paul" TargetMode="External"/><Relationship Id="rId67" Type="http://schemas.openxmlformats.org/officeDocument/2006/relationships/footer" Target="footer2.xml"/><Relationship Id="rId20" Type="http://schemas.openxmlformats.org/officeDocument/2006/relationships/hyperlink" Target="https://doi.org/10.2499/p15738coll2.135954" TargetMode="External"/><Relationship Id="rId41" Type="http://schemas.openxmlformats.org/officeDocument/2006/relationships/hyperlink" Target="https://www.canr.msu.edu/people/boughton_d" TargetMode="External"/><Relationship Id="rId54" Type="http://schemas.openxmlformats.org/officeDocument/2006/relationships/hyperlink" Target="https://www.canr.msu.edu/people/mkandawire-elizabeth" TargetMode="External"/><Relationship Id="rId62" Type="http://schemas.openxmlformats.org/officeDocument/2006/relationships/hyperlink" Target="https://ebrary.ifpri.org/digital/collection/p15738coll2/id/13405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s12571-017-0731-x" TargetMode="External"/><Relationship Id="rId23" Type="http://schemas.openxmlformats.org/officeDocument/2006/relationships/hyperlink" Target="https://doi.org/10.2499/p15738coll2.134723" TargetMode="External"/><Relationship Id="rId28" Type="http://schemas.openxmlformats.org/officeDocument/2006/relationships/hyperlink" Target="https://doi.org/10.2499/p15738coll2.134463" TargetMode="External"/><Relationship Id="rId36" Type="http://schemas.openxmlformats.org/officeDocument/2006/relationships/hyperlink" Target="https://doi.org/10.2499/p15738coll2.133792" TargetMode="External"/><Relationship Id="rId49" Type="http://schemas.openxmlformats.org/officeDocument/2006/relationships/hyperlink" Target="https://www.canr.msu.edu/people/savadogo-kimsey" TargetMode="External"/><Relationship Id="rId57" Type="http://schemas.openxmlformats.org/officeDocument/2006/relationships/hyperlink" Target="https://www.canr.msu.edu/people/liverpool_tasie" TargetMode="External"/><Relationship Id="rId10" Type="http://schemas.openxmlformats.org/officeDocument/2006/relationships/hyperlink" Target="https://doi.org/10.1080/14672715.2023.2196996" TargetMode="External"/><Relationship Id="rId31" Type="http://schemas.openxmlformats.org/officeDocument/2006/relationships/hyperlink" Target="https://doi.org/10.2499/p15738coll2.134038" TargetMode="External"/><Relationship Id="rId44" Type="http://schemas.openxmlformats.org/officeDocument/2006/relationships/hyperlink" Target="https://www.canr.msu.edu/people/meyer-ferdi" TargetMode="External"/><Relationship Id="rId52" Type="http://schemas.openxmlformats.org/officeDocument/2006/relationships/hyperlink" Target="https://www.canr.msu.edu/people/boughton_d" TargetMode="External"/><Relationship Id="rId60" Type="http://schemas.openxmlformats.org/officeDocument/2006/relationships/hyperlink" Target="https://www.canr.msu.edu/people/savadogo-kimsey" TargetMode="External"/><Relationship Id="rId65" Type="http://schemas.openxmlformats.org/officeDocument/2006/relationships/hyperlink" Target="https://www.canr.msu.edu/news/anticipate-mitigate-monitor-a-rapid-research-response-forcovid-19-policy-guidance-in-myanmar-s-agrifood-system" TargetMode="External"/><Relationship Id="rId4" Type="http://schemas.openxmlformats.org/officeDocument/2006/relationships/webSettings" Target="webSettings.xml"/><Relationship Id="rId9" Type="http://schemas.openxmlformats.org/officeDocument/2006/relationships/hyperlink" Target="https://doi.org/10.3390/cli11060124" TargetMode="External"/><Relationship Id="rId13" Type="http://schemas.openxmlformats.org/officeDocument/2006/relationships/hyperlink" Target="https://doi.org/10.1038/s41598-020-58249-3" TargetMode="External"/><Relationship Id="rId18" Type="http://schemas.openxmlformats.org/officeDocument/2006/relationships/hyperlink" Target="https://doi.org/10.2499/p15738coll2.136844" TargetMode="External"/><Relationship Id="rId39" Type="http://schemas.openxmlformats.org/officeDocument/2006/relationships/hyperlink" Target="https://www.canr.msu.edu/people/thomas-jayne" TargetMode="External"/><Relationship Id="rId34" Type="http://schemas.openxmlformats.org/officeDocument/2006/relationships/hyperlink" Target="https://doi.org/10.2499/p15738coll2.133949" TargetMode="External"/><Relationship Id="rId50" Type="http://schemas.openxmlformats.org/officeDocument/2006/relationships/hyperlink" Target="https://www.canr.msu.edu/people/thomas-jayne" TargetMode="External"/><Relationship Id="rId55" Type="http://schemas.openxmlformats.org/officeDocument/2006/relationships/hyperlink" Target="https://www.canr.msu.edu/people/meyer-fer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9102</Words>
  <Characters>51882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60863</CharactersWithSpaces>
  <SharedDoc>false</SharedDoc>
  <HLinks>
    <vt:vector size="72" baseType="variant">
      <vt:variant>
        <vt:i4>2424930</vt:i4>
      </vt:variant>
      <vt:variant>
        <vt:i4>33</vt:i4>
      </vt:variant>
      <vt:variant>
        <vt:i4>0</vt:i4>
      </vt:variant>
      <vt:variant>
        <vt:i4>5</vt:i4>
      </vt:variant>
      <vt:variant>
        <vt:lpwstr>http://www.aec.msu.edu/fs2/fact/idwp54e.htm</vt:lpwstr>
      </vt:variant>
      <vt:variant>
        <vt:lpwstr/>
      </vt:variant>
      <vt:variant>
        <vt:i4>7143476</vt:i4>
      </vt:variant>
      <vt:variant>
        <vt:i4>30</vt:i4>
      </vt:variant>
      <vt:variant>
        <vt:i4>0</vt:i4>
      </vt:variant>
      <vt:variant>
        <vt:i4>5</vt:i4>
      </vt:variant>
      <vt:variant>
        <vt:lpwstr>http://www.aec.msu.edu/fs2/mozambique/index.htm</vt:lpwstr>
      </vt:variant>
      <vt:variant>
        <vt:lpwstr/>
      </vt:variant>
      <vt:variant>
        <vt:i4>2818098</vt:i4>
      </vt:variant>
      <vt:variant>
        <vt:i4>27</vt:i4>
      </vt:variant>
      <vt:variant>
        <vt:i4>0</vt:i4>
      </vt:variant>
      <vt:variant>
        <vt:i4>5</vt:i4>
      </vt:variant>
      <vt:variant>
        <vt:lpwstr>http://www.aec.msu.edu/fs2/psynindx.htm</vt:lpwstr>
      </vt:variant>
      <vt:variant>
        <vt:lpwstr/>
      </vt:variant>
      <vt:variant>
        <vt:i4>6684727</vt:i4>
      </vt:variant>
      <vt:variant>
        <vt:i4>24</vt:i4>
      </vt:variant>
      <vt:variant>
        <vt:i4>0</vt:i4>
      </vt:variant>
      <vt:variant>
        <vt:i4>5</vt:i4>
      </vt:variant>
      <vt:variant>
        <vt:lpwstr>http://fsg.afre.msu.edu/fsp/burma/IDWP_140_Myanmar_Aquaculture_Value_Chain_Study_Report_FINAL.pdf</vt:lpwstr>
      </vt:variant>
      <vt:variant>
        <vt:lpwstr/>
      </vt:variant>
      <vt:variant>
        <vt:i4>5308421</vt:i4>
      </vt:variant>
      <vt:variant>
        <vt:i4>21</vt:i4>
      </vt:variant>
      <vt:variant>
        <vt:i4>0</vt:i4>
      </vt:variant>
      <vt:variant>
        <vt:i4>5</vt:i4>
      </vt:variant>
      <vt:variant>
        <vt:lpwstr>http://foodsecuritypolicy.msu.edu/resources/myanmars_rural_economy_a_case_study_in_delayed_transformation</vt:lpwstr>
      </vt:variant>
      <vt:variant>
        <vt:lpwstr/>
      </vt:variant>
      <vt:variant>
        <vt:i4>68</vt:i4>
      </vt:variant>
      <vt:variant>
        <vt:i4>18</vt:i4>
      </vt:variant>
      <vt:variant>
        <vt:i4>0</vt:i4>
      </vt:variant>
      <vt:variant>
        <vt:i4>5</vt:i4>
      </vt:variant>
      <vt:variant>
        <vt:lpwstr>https://urldefense.proofpoint.com/v2/url?u=http-3A__foodsecuritypolhttp_foodsecuritypolicy.msu.edu_resources_the-5Fchaicy.msu.edu_S-3D28fc3b3a4fbd3a460c00d4e743041f1ef3adf7ec_resources_the-5Fchallenge-5Fof-5Fexport-5Fled-5Fagricultural-5Fgrowth-5Fwith-5Fmonopsonistic-5Fmarkets&amp;d=DwMGaQ&amp;c=nE__W8dFE-shTxStwXtp0A&amp;r=p2q1ttys63iL4OxEop4bCQ&amp;m=muFR_cQbdZLHGzrp8n5WCLlAJfsKGWSqz6yiJxZo7WE&amp;s=uKeG-ECLKhRXI_w7iB81SOau2290jpc6jh306Z_XCNk&amp;e=</vt:lpwstr>
      </vt:variant>
      <vt:variant>
        <vt:lpwstr/>
      </vt:variant>
      <vt:variant>
        <vt:i4>2818098</vt:i4>
      </vt:variant>
      <vt:variant>
        <vt:i4>15</vt:i4>
      </vt:variant>
      <vt:variant>
        <vt:i4>0</vt:i4>
      </vt:variant>
      <vt:variant>
        <vt:i4>5</vt:i4>
      </vt:variant>
      <vt:variant>
        <vt:lpwstr>http://www.aec.msu.edu/fs2/psynindx.htm</vt:lpwstr>
      </vt:variant>
      <vt:variant>
        <vt:lpwstr/>
      </vt:variant>
      <vt:variant>
        <vt:i4>2621478</vt:i4>
      </vt:variant>
      <vt:variant>
        <vt:i4>12</vt:i4>
      </vt:variant>
      <vt:variant>
        <vt:i4>0</vt:i4>
      </vt:variant>
      <vt:variant>
        <vt:i4>5</vt:i4>
      </vt:variant>
      <vt:variant>
        <vt:lpwstr>http://www.aec.msu.edu/fs2/papers/</vt:lpwstr>
      </vt:variant>
      <vt:variant>
        <vt:lpwstr/>
      </vt:variant>
      <vt:variant>
        <vt:i4>4849711</vt:i4>
      </vt:variant>
      <vt:variant>
        <vt:i4>9</vt:i4>
      </vt:variant>
      <vt:variant>
        <vt:i4>0</vt:i4>
      </vt:variant>
      <vt:variant>
        <vt:i4>5</vt:i4>
      </vt:variant>
      <vt:variant>
        <vt:lpwstr>http://foodsecuritypolicy.msu.edu/publications/research_papers</vt:lpwstr>
      </vt:variant>
      <vt:variant>
        <vt:lpwstr/>
      </vt:variant>
      <vt:variant>
        <vt:i4>983068</vt:i4>
      </vt:variant>
      <vt:variant>
        <vt:i4>6</vt:i4>
      </vt:variant>
      <vt:variant>
        <vt:i4>0</vt:i4>
      </vt:variant>
      <vt:variant>
        <vt:i4>5</vt:i4>
      </vt:variant>
      <vt:variant>
        <vt:lpwstr>https://doi.org/10.1007/s12571-017-0731-x</vt:lpwstr>
      </vt:variant>
      <vt:variant>
        <vt:lpwstr/>
      </vt:variant>
      <vt:variant>
        <vt:i4>5308504</vt:i4>
      </vt:variant>
      <vt:variant>
        <vt:i4>3</vt:i4>
      </vt:variant>
      <vt:variant>
        <vt:i4>0</vt:i4>
      </vt:variant>
      <vt:variant>
        <vt:i4>5</vt:i4>
      </vt:variant>
      <vt:variant>
        <vt:lpwstr>https://urldefense.proofpoint.com/v2/url?u=http-3A__www.tandfonline.com_doi_full_10.1080_00220388.2017.1385764&amp;d=DwMFaQ&amp;c=nE__W8dFE-shTxStwXtp0A&amp;r=DRKxemG7yPQlpLdi31fZ-EtYXXL4xG4hof_5VQr0-l4&amp;m=OZOCjzYCzYHZmwHFc6bfsE5_9fC9GgO6XVnGUUMJXTg&amp;s=vELRYa1jQrFBfy8EAyWcUMlyuMST6SQIaoWVXrlXKug&amp;e=</vt:lpwstr>
      </vt:variant>
      <vt:variant>
        <vt:lpwstr/>
      </vt:variant>
      <vt:variant>
        <vt:i4>3866661</vt:i4>
      </vt:variant>
      <vt:variant>
        <vt:i4>0</vt:i4>
      </vt:variant>
      <vt:variant>
        <vt:i4>0</vt:i4>
      </vt:variant>
      <vt:variant>
        <vt:i4>5</vt:i4>
      </vt:variant>
      <vt:variant>
        <vt:lpwstr>http://fsg.afre.msu.edu/fsp/burma/index.htm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tschirle</dc:creator>
  <cp:keywords/>
  <cp:lastModifiedBy>Boughton, Duncan</cp:lastModifiedBy>
  <cp:revision>4</cp:revision>
  <cp:lastPrinted>2021-09-18T20:13:00Z</cp:lastPrinted>
  <dcterms:created xsi:type="dcterms:W3CDTF">2023-12-06T10:44:00Z</dcterms:created>
  <dcterms:modified xsi:type="dcterms:W3CDTF">2023-12-06T10:50:00Z</dcterms:modified>
</cp:coreProperties>
</file>